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10BAF"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6600FF"/>
          <w:kern w:val="0"/>
          <w:sz w:val="24"/>
          <w:szCs w:val="24"/>
          <w:lang w:eastAsia="fr-FR"/>
          <w14:ligatures w14:val="none"/>
        </w:rPr>
        <w:t>Accompagnement avec </w:t>
      </w:r>
      <w:r w:rsidRPr="00A41D3F">
        <w:rPr>
          <w:rFonts w:eastAsia="Times New Roman" w:cstheme="minorHAnsi"/>
          <w:b/>
          <w:bCs/>
          <w:i/>
          <w:iCs/>
          <w:color w:val="6600FF"/>
          <w:kern w:val="0"/>
          <w:sz w:val="24"/>
          <w:szCs w:val="24"/>
          <w:lang w:eastAsia="fr-FR"/>
          <w14:ligatures w14:val="none"/>
        </w:rPr>
        <w:t>Evelyne Machelard</w:t>
      </w:r>
    </w:p>
    <w:p w14:paraId="016A284C"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p>
    <w:p w14:paraId="6098986A" w14:textId="77777777" w:rsidR="00D97F02" w:rsidRPr="00A41D3F" w:rsidRDefault="00D97F02" w:rsidP="00D97F02">
      <w:pPr>
        <w:pBdr>
          <w:bottom w:val="single" w:sz="4" w:space="1" w:color="auto"/>
        </w:pBdr>
        <w:spacing w:before="100" w:beforeAutospacing="1" w:after="120" w:line="240" w:lineRule="auto"/>
        <w:jc w:val="both"/>
        <w:rPr>
          <w:rFonts w:eastAsia="Times New Roman" w:cstheme="minorHAnsi"/>
          <w:color w:val="000066"/>
          <w:kern w:val="0"/>
          <w:sz w:val="24"/>
          <w:szCs w:val="24"/>
          <w:lang w:eastAsia="fr-FR"/>
          <w14:ligatures w14:val="none"/>
        </w:rPr>
      </w:pPr>
      <w:bookmarkStart w:id="0" w:name="_Hlk169611332"/>
      <w:r w:rsidRPr="00A41D3F">
        <w:rPr>
          <w:rFonts w:eastAsia="Times New Roman" w:cstheme="minorHAnsi"/>
          <w:b/>
          <w:bCs/>
          <w:color w:val="6600FF"/>
          <w:kern w:val="0"/>
          <w:sz w:val="24"/>
          <w:szCs w:val="24"/>
          <w:lang w:eastAsia="fr-FR"/>
          <w14:ligatures w14:val="none"/>
        </w:rPr>
        <w:t>Sophro-Analyse des mémoires prénatales et natales</w:t>
      </w:r>
    </w:p>
    <w:p w14:paraId="591C0C2D"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Cette méthode est le fruit des découvertes du Dr Claude Imbert sur les mémoires de la vie intra-utérine et du vécu de l’embryon et du fœtus. Vécue les yeux fermés et dans en état de relaxation légère</w:t>
      </w:r>
      <w:r w:rsidRPr="00A41D3F">
        <w:rPr>
          <w:rFonts w:eastAsia="Times New Roman" w:cstheme="minorHAnsi"/>
          <w:b/>
          <w:bCs/>
          <w:color w:val="7030A0"/>
          <w:kern w:val="0"/>
          <w:sz w:val="24"/>
          <w:szCs w:val="24"/>
          <w:lang w:eastAsia="fr-FR"/>
          <w14:ligatures w14:val="none"/>
        </w:rPr>
        <w:t>, </w:t>
      </w:r>
      <w:r w:rsidRPr="00A41D3F">
        <w:rPr>
          <w:rFonts w:eastAsia="Times New Roman" w:cstheme="minorHAnsi"/>
          <w:color w:val="7030A0"/>
          <w:kern w:val="0"/>
          <w:sz w:val="24"/>
          <w:szCs w:val="24"/>
          <w:lang w:eastAsia="fr-FR"/>
          <w14:ligatures w14:val="none"/>
        </w:rPr>
        <w:t>elle </w:t>
      </w:r>
      <w:r w:rsidRPr="00A41D3F">
        <w:rPr>
          <w:rFonts w:eastAsia="Times New Roman" w:cstheme="minorHAnsi"/>
          <w:color w:val="000066"/>
          <w:kern w:val="0"/>
          <w:sz w:val="24"/>
          <w:szCs w:val="24"/>
          <w:lang w:eastAsia="fr-FR"/>
          <w14:ligatures w14:val="none"/>
        </w:rPr>
        <w:t>vient, au fil d’un dialogue,</w:t>
      </w:r>
      <w:r w:rsidRPr="00A41D3F">
        <w:rPr>
          <w:rFonts w:eastAsia="Times New Roman" w:cstheme="minorHAnsi"/>
          <w:b/>
          <w:bCs/>
          <w:color w:val="000066"/>
          <w:kern w:val="0"/>
          <w:sz w:val="24"/>
          <w:szCs w:val="24"/>
          <w:lang w:eastAsia="fr-FR"/>
          <w14:ligatures w14:val="none"/>
        </w:rPr>
        <w:t> </w:t>
      </w:r>
      <w:r w:rsidRPr="00A41D3F">
        <w:rPr>
          <w:rFonts w:eastAsia="Times New Roman" w:cstheme="minorHAnsi"/>
          <w:color w:val="000066"/>
          <w:kern w:val="0"/>
          <w:sz w:val="24"/>
          <w:szCs w:val="24"/>
          <w:lang w:eastAsia="fr-FR"/>
          <w14:ligatures w14:val="none"/>
        </w:rPr>
        <w:t>favoriser une exploration en profondeur, guidé(e) par la lumière et son Être profond</w:t>
      </w:r>
      <w:r w:rsidRPr="00A41D3F">
        <w:rPr>
          <w:rFonts w:eastAsia="Times New Roman" w:cstheme="minorHAnsi"/>
          <w:b/>
          <w:bCs/>
          <w:color w:val="7030A0"/>
          <w:kern w:val="0"/>
          <w:sz w:val="24"/>
          <w:szCs w:val="24"/>
          <w:lang w:eastAsia="fr-FR"/>
          <w14:ligatures w14:val="none"/>
        </w:rPr>
        <w:t> (</w:t>
      </w:r>
      <w:r w:rsidRPr="00A41D3F">
        <w:rPr>
          <w:rFonts w:eastAsia="Times New Roman" w:cstheme="minorHAnsi"/>
          <w:color w:val="000066"/>
          <w:kern w:val="0"/>
          <w:sz w:val="24"/>
          <w:szCs w:val="24"/>
          <w:lang w:eastAsia="fr-FR"/>
          <w14:ligatures w14:val="none"/>
        </w:rPr>
        <w:t>dans le respect de comment chacun(e) le conçoit)</w:t>
      </w:r>
      <w:r w:rsidRPr="00A41D3F">
        <w:rPr>
          <w:rFonts w:eastAsia="Times New Roman" w:cstheme="minorHAnsi"/>
          <w:b/>
          <w:bCs/>
          <w:color w:val="7030A0"/>
          <w:kern w:val="0"/>
          <w:sz w:val="24"/>
          <w:szCs w:val="24"/>
          <w:lang w:eastAsia="fr-FR"/>
          <w14:ligatures w14:val="none"/>
        </w:rPr>
        <w:t>. </w:t>
      </w:r>
      <w:r w:rsidRPr="00A41D3F">
        <w:rPr>
          <w:rFonts w:eastAsia="Times New Roman" w:cstheme="minorHAnsi"/>
          <w:color w:val="000066"/>
          <w:kern w:val="0"/>
          <w:sz w:val="24"/>
          <w:szCs w:val="24"/>
          <w:lang w:eastAsia="fr-FR"/>
          <w14:ligatures w14:val="none"/>
        </w:rPr>
        <w:t>Sur la base de cette exploration, elle invite ensuite à libérer ce qui est appelé à l’être.</w:t>
      </w:r>
    </w:p>
    <w:p w14:paraId="240BEE58"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La dynamique de cette approche est d’amener </w:t>
      </w:r>
      <w:r w:rsidRPr="00A41D3F">
        <w:rPr>
          <w:rFonts w:eastAsia="Times New Roman" w:cstheme="minorHAnsi"/>
          <w:i/>
          <w:iCs/>
          <w:color w:val="000066"/>
          <w:kern w:val="0"/>
          <w:sz w:val="24"/>
          <w:szCs w:val="24"/>
          <w:lang w:eastAsia="fr-FR"/>
          <w14:ligatures w14:val="none"/>
        </w:rPr>
        <w:t>la lumière</w:t>
      </w:r>
      <w:r w:rsidRPr="00A41D3F">
        <w:rPr>
          <w:rFonts w:eastAsia="Times New Roman" w:cstheme="minorHAnsi"/>
          <w:color w:val="000066"/>
          <w:kern w:val="0"/>
          <w:sz w:val="24"/>
          <w:szCs w:val="24"/>
          <w:lang w:eastAsia="fr-FR"/>
          <w14:ligatures w14:val="none"/>
        </w:rPr>
        <w:t>, afin de retrouver le scénario à l’origine inconsciente de son problème (bien souvent une croyance, une émotion, et décision prise pour survivre), dans la relation à soi-même et dans la relation à la mère, au père voire un membre de la généalogie. Puis, un questionnement, faisant appel à l’Etre profond, invite</w:t>
      </w:r>
      <w:r w:rsidRPr="00A41D3F">
        <w:rPr>
          <w:rFonts w:eastAsia="Times New Roman" w:cstheme="minorHAnsi"/>
          <w:b/>
          <w:bCs/>
          <w:color w:val="FF9933"/>
          <w:kern w:val="0"/>
          <w:sz w:val="24"/>
          <w:szCs w:val="24"/>
          <w:lang w:eastAsia="fr-FR"/>
          <w14:ligatures w14:val="none"/>
        </w:rPr>
        <w:t> </w:t>
      </w:r>
      <w:r w:rsidRPr="00A41D3F">
        <w:rPr>
          <w:rFonts w:eastAsia="Times New Roman" w:cstheme="minorHAnsi"/>
          <w:color w:val="000066"/>
          <w:kern w:val="0"/>
          <w:sz w:val="24"/>
          <w:szCs w:val="24"/>
          <w:lang w:eastAsia="fr-FR"/>
          <w14:ligatures w14:val="none"/>
        </w:rPr>
        <w:t>le nœud ainsi éclairé à se dissoudre. Cette exploration se porte principalement sur les empreintes du :</w:t>
      </w:r>
    </w:p>
    <w:p w14:paraId="78C37132" w14:textId="77777777" w:rsidR="00D97F02" w:rsidRPr="00A41D3F" w:rsidRDefault="00D97F02" w:rsidP="00497E43">
      <w:pPr>
        <w:spacing w:before="100" w:beforeAutospacing="1" w:after="0" w:line="240" w:lineRule="auto"/>
        <w:ind w:left="360" w:hanging="360"/>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w:t>
      </w:r>
      <w:r w:rsidRPr="00A41D3F">
        <w:rPr>
          <w:rFonts w:eastAsia="Times New Roman" w:cstheme="minorHAnsi"/>
          <w:color w:val="000066"/>
          <w:kern w:val="0"/>
          <w:sz w:val="14"/>
          <w:szCs w:val="14"/>
          <w:lang w:eastAsia="fr-FR"/>
          <w14:ligatures w14:val="none"/>
        </w:rPr>
        <w:t>       - </w:t>
      </w:r>
      <w:r w:rsidRPr="00A41D3F">
        <w:rPr>
          <w:rFonts w:eastAsia="Times New Roman" w:cstheme="minorHAnsi"/>
          <w:color w:val="000066"/>
          <w:kern w:val="0"/>
          <w:sz w:val="24"/>
          <w:szCs w:val="24"/>
          <w:lang w:eastAsia="fr-FR"/>
          <w14:ligatures w14:val="none"/>
        </w:rPr>
        <w:t>non-désiré (en tant qu’enfant, ou en tant que fille ou garçon), ou bien trop désiré</w:t>
      </w:r>
    </w:p>
    <w:p w14:paraId="7CDA7316" w14:textId="77777777" w:rsidR="00D97F02" w:rsidRPr="00A41D3F" w:rsidRDefault="00D97F02" w:rsidP="00D97F02">
      <w:pPr>
        <w:spacing w:before="100" w:beforeAutospacing="1" w:after="120" w:line="240" w:lineRule="auto"/>
        <w:ind w:left="360" w:hanging="360"/>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w:t>
      </w:r>
      <w:r w:rsidRPr="00A41D3F">
        <w:rPr>
          <w:rFonts w:eastAsia="Times New Roman" w:cstheme="minorHAnsi"/>
          <w:color w:val="000066"/>
          <w:kern w:val="0"/>
          <w:sz w:val="14"/>
          <w:szCs w:val="14"/>
          <w:lang w:eastAsia="fr-FR"/>
          <w14:ligatures w14:val="none"/>
        </w:rPr>
        <w:t>       - </w:t>
      </w:r>
      <w:r w:rsidRPr="00A41D3F">
        <w:rPr>
          <w:rFonts w:eastAsia="Times New Roman" w:cstheme="minorHAnsi"/>
          <w:color w:val="000066"/>
          <w:kern w:val="0"/>
          <w:sz w:val="24"/>
          <w:szCs w:val="24"/>
          <w:lang w:eastAsia="fr-FR"/>
          <w14:ligatures w14:val="none"/>
        </w:rPr>
        <w:t>évènement survenu pendant la grossesse affectant le père ou la mère</w:t>
      </w:r>
    </w:p>
    <w:p w14:paraId="637E10CC" w14:textId="2363CE73" w:rsidR="00D97F02" w:rsidRPr="00A41D3F" w:rsidRDefault="00D97F02" w:rsidP="00497E43">
      <w:pPr>
        <w:spacing w:before="100" w:beforeAutospacing="1" w:after="0" w:line="240" w:lineRule="auto"/>
        <w:ind w:left="360" w:hanging="360"/>
        <w:jc w:val="both"/>
        <w:rPr>
          <w:rFonts w:eastAsia="Times New Roman" w:cstheme="minorHAnsi"/>
          <w:color w:val="000066"/>
          <w:kern w:val="0"/>
          <w:sz w:val="24"/>
          <w:szCs w:val="24"/>
          <w:lang w:eastAsia="fr-FR"/>
          <w14:ligatures w14:val="none"/>
        </w:rPr>
      </w:pPr>
      <w:proofErr w:type="gramStart"/>
      <w:r w:rsidRPr="00A41D3F">
        <w:rPr>
          <w:rFonts w:eastAsia="Times New Roman" w:cstheme="minorHAnsi"/>
          <w:color w:val="000066"/>
          <w:kern w:val="0"/>
          <w:sz w:val="24"/>
          <w:szCs w:val="24"/>
          <w:lang w:eastAsia="fr-FR"/>
          <w14:ligatures w14:val="none"/>
        </w:rPr>
        <w:t>·</w:t>
      </w:r>
      <w:r w:rsidRPr="00A41D3F">
        <w:rPr>
          <w:rFonts w:eastAsia="Times New Roman" w:cstheme="minorHAnsi"/>
          <w:color w:val="000066"/>
          <w:kern w:val="0"/>
          <w:sz w:val="14"/>
          <w:szCs w:val="14"/>
          <w:lang w:eastAsia="fr-FR"/>
          <w14:ligatures w14:val="none"/>
        </w:rPr>
        <w:t>  -</w:t>
      </w:r>
      <w:proofErr w:type="gramEnd"/>
      <w:r w:rsidRPr="00A41D3F">
        <w:rPr>
          <w:rFonts w:eastAsia="Times New Roman" w:cstheme="minorHAnsi"/>
          <w:color w:val="000066"/>
          <w:kern w:val="0"/>
          <w:sz w:val="14"/>
          <w:szCs w:val="14"/>
          <w:lang w:eastAsia="fr-FR"/>
          <w14:ligatures w14:val="none"/>
        </w:rPr>
        <w:t xml:space="preserve">    </w:t>
      </w:r>
      <w:r w:rsidRPr="00A41D3F">
        <w:rPr>
          <w:rFonts w:eastAsia="Times New Roman" w:cstheme="minorHAnsi"/>
          <w:color w:val="000066"/>
          <w:kern w:val="0"/>
          <w:sz w:val="24"/>
          <w:szCs w:val="24"/>
          <w:lang w:eastAsia="fr-FR"/>
          <w14:ligatures w14:val="none"/>
        </w:rPr>
        <w:t>jumeau ou jumelle perdu(e) (souvent à l’origine de nombreuses formes de dépendances et états dépressifs)</w:t>
      </w:r>
    </w:p>
    <w:p w14:paraId="76573B0C" w14:textId="77777777" w:rsidR="00D97F02" w:rsidRPr="00A41D3F" w:rsidRDefault="00D97F02" w:rsidP="00D97F02">
      <w:pPr>
        <w:spacing w:before="100" w:beforeAutospacing="1" w:after="120" w:line="240" w:lineRule="auto"/>
        <w:ind w:left="360" w:hanging="360"/>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w:t>
      </w:r>
      <w:r w:rsidRPr="00A41D3F">
        <w:rPr>
          <w:rFonts w:eastAsia="Times New Roman" w:cstheme="minorHAnsi"/>
          <w:color w:val="000066"/>
          <w:kern w:val="0"/>
          <w:sz w:val="14"/>
          <w:szCs w:val="14"/>
          <w:lang w:eastAsia="fr-FR"/>
          <w14:ligatures w14:val="none"/>
        </w:rPr>
        <w:t>       - </w:t>
      </w:r>
      <w:r w:rsidRPr="00A41D3F">
        <w:rPr>
          <w:rFonts w:eastAsia="Times New Roman" w:cstheme="minorHAnsi"/>
          <w:color w:val="000066"/>
          <w:kern w:val="0"/>
          <w:sz w:val="24"/>
          <w:szCs w:val="24"/>
          <w:lang w:eastAsia="fr-FR"/>
          <w14:ligatures w14:val="none"/>
        </w:rPr>
        <w:t>naissance par siège, césarienne, forceps, cordon autour du cou, programmée, etc.</w:t>
      </w:r>
    </w:p>
    <w:p w14:paraId="30872AF6" w14:textId="77777777" w:rsidR="00D97F02" w:rsidRPr="00A41D3F" w:rsidRDefault="00D97F02" w:rsidP="00D57FBB">
      <w:pPr>
        <w:spacing w:before="240" w:after="120" w:line="240" w:lineRule="auto"/>
        <w:jc w:val="both"/>
        <w:rPr>
          <w:rFonts w:eastAsia="Times New Roman" w:cstheme="minorHAnsi"/>
          <w:color w:val="000066"/>
          <w:kern w:val="0"/>
          <w:sz w:val="24"/>
          <w:szCs w:val="24"/>
          <w:lang w:eastAsia="fr-FR"/>
          <w14:ligatures w14:val="none"/>
        </w:rPr>
      </w:pPr>
      <w:proofErr w:type="gramStart"/>
      <w:r w:rsidRPr="00A41D3F">
        <w:rPr>
          <w:rFonts w:eastAsia="Times New Roman" w:cstheme="minorHAnsi"/>
          <w:i/>
          <w:iCs/>
          <w:color w:val="000066"/>
          <w:kern w:val="0"/>
          <w:sz w:val="24"/>
          <w:szCs w:val="24"/>
          <w:lang w:eastAsia="fr-FR"/>
          <w14:ligatures w14:val="none"/>
        </w:rPr>
        <w:t>qui</w:t>
      </w:r>
      <w:proofErr w:type="gramEnd"/>
      <w:r w:rsidRPr="00A41D3F">
        <w:rPr>
          <w:rFonts w:eastAsia="Times New Roman" w:cstheme="minorHAnsi"/>
          <w:i/>
          <w:iCs/>
          <w:color w:val="000066"/>
          <w:kern w:val="0"/>
          <w:sz w:val="24"/>
          <w:szCs w:val="24"/>
          <w:lang w:eastAsia="fr-FR"/>
          <w14:ligatures w14:val="none"/>
        </w:rPr>
        <w:t xml:space="preserve"> seront identifiées lors de l’anamnèse.</w:t>
      </w:r>
    </w:p>
    <w:p w14:paraId="75950F20" w14:textId="161EA406"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L’idéal est de partir d’une problématique récurrente actuelle, perceptible, dans notre vie. Notre être profond, en connaissant l’origine, ouvre la possibilité de contacter la mémoire que l’on est, psychologiquement prêt(e) à aborder.</w:t>
      </w:r>
    </w:p>
    <w:p w14:paraId="72723CA7"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Cette méthode est très respectueuse de nos capacités à accepter ce sur quoi nous allons arriver, dans la mesure où tout est confié, du début à la fin, à </w:t>
      </w:r>
      <w:r w:rsidRPr="00A41D3F">
        <w:rPr>
          <w:rFonts w:eastAsia="Times New Roman" w:cstheme="minorHAnsi"/>
          <w:i/>
          <w:iCs/>
          <w:color w:val="000066"/>
          <w:kern w:val="0"/>
          <w:sz w:val="24"/>
          <w:szCs w:val="24"/>
          <w:lang w:eastAsia="fr-FR"/>
          <w14:ligatures w14:val="none"/>
        </w:rPr>
        <w:t>l’Etre profond</w:t>
      </w:r>
      <w:r w:rsidRPr="00A41D3F">
        <w:rPr>
          <w:rFonts w:eastAsia="Times New Roman" w:cstheme="minorHAnsi"/>
          <w:color w:val="000066"/>
          <w:kern w:val="0"/>
          <w:sz w:val="24"/>
          <w:szCs w:val="24"/>
          <w:lang w:eastAsia="fr-FR"/>
          <w14:ligatures w14:val="none"/>
        </w:rPr>
        <w:t> qui connaît nos possibilités et aussi nos limites du moment présent.</w:t>
      </w:r>
    </w:p>
    <w:p w14:paraId="238DC097"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Dans la voie spirituelle, il est nécessaire de </w:t>
      </w:r>
      <w:r w:rsidRPr="00A41D3F">
        <w:rPr>
          <w:rFonts w:eastAsia="Times New Roman" w:cstheme="minorHAnsi"/>
          <w:i/>
          <w:iCs/>
          <w:color w:val="000066"/>
          <w:kern w:val="0"/>
          <w:sz w:val="24"/>
          <w:szCs w:val="24"/>
          <w:lang w:eastAsia="fr-FR"/>
          <w14:ligatures w14:val="none"/>
        </w:rPr>
        <w:t>« nettoyer » notre subconscient</w:t>
      </w:r>
      <w:r w:rsidRPr="00A41D3F">
        <w:rPr>
          <w:rFonts w:eastAsia="Times New Roman" w:cstheme="minorHAnsi"/>
          <w:color w:val="000066"/>
          <w:kern w:val="0"/>
          <w:sz w:val="24"/>
          <w:szCs w:val="24"/>
          <w:lang w:eastAsia="fr-FR"/>
          <w14:ligatures w14:val="none"/>
        </w:rPr>
        <w:t>. Cette méthode nous en offre le moyen, en revenant à des nœuds profonds vécus au début de notre vie, dans la manière de nous incarner, depuis la</w:t>
      </w:r>
      <w:proofErr w:type="gramStart"/>
      <w:r w:rsidRPr="00A41D3F">
        <w:rPr>
          <w:rFonts w:eastAsia="Times New Roman" w:cstheme="minorHAnsi"/>
          <w:color w:val="000066"/>
          <w:kern w:val="0"/>
          <w:sz w:val="24"/>
          <w:szCs w:val="24"/>
          <w:lang w:eastAsia="fr-FR"/>
          <w14:ligatures w14:val="none"/>
        </w:rPr>
        <w:t xml:space="preserve"> «pré</w:t>
      </w:r>
      <w:proofErr w:type="gramEnd"/>
      <w:r w:rsidRPr="00A41D3F">
        <w:rPr>
          <w:rFonts w:eastAsia="Times New Roman" w:cstheme="minorHAnsi"/>
          <w:color w:val="000066"/>
          <w:kern w:val="0"/>
          <w:sz w:val="24"/>
          <w:szCs w:val="24"/>
          <w:lang w:eastAsia="fr-FR"/>
          <w14:ligatures w14:val="none"/>
        </w:rPr>
        <w:t>-incarnation » jusqu’à la naissance.</w:t>
      </w:r>
    </w:p>
    <w:p w14:paraId="10222651"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Le vécu intra-utérin (les fausses croyances installées, les émotions qui en découlent et les « stratégies de survie ») peut orienter de notre vie intérieure tout le long de l’enfance puis de l’adulte, et</w:t>
      </w:r>
      <w:r w:rsidRPr="00A41D3F">
        <w:rPr>
          <w:rFonts w:eastAsia="Times New Roman" w:cstheme="minorHAnsi"/>
          <w:b/>
          <w:bCs/>
          <w:color w:val="FF9933"/>
          <w:kern w:val="0"/>
          <w:sz w:val="24"/>
          <w:szCs w:val="24"/>
          <w:lang w:eastAsia="fr-FR"/>
          <w14:ligatures w14:val="none"/>
        </w:rPr>
        <w:t> </w:t>
      </w:r>
      <w:r w:rsidRPr="00A41D3F">
        <w:rPr>
          <w:rFonts w:eastAsia="Times New Roman" w:cstheme="minorHAnsi"/>
          <w:color w:val="000066"/>
          <w:kern w:val="0"/>
          <w:sz w:val="24"/>
          <w:szCs w:val="24"/>
          <w:lang w:eastAsia="fr-FR"/>
          <w14:ligatures w14:val="none"/>
        </w:rPr>
        <w:t>venir se répéter comme dans une boucle, afin de</w:t>
      </w:r>
      <w:r w:rsidRPr="00A41D3F">
        <w:rPr>
          <w:rFonts w:eastAsia="Times New Roman" w:cstheme="minorHAnsi"/>
          <w:b/>
          <w:bCs/>
          <w:color w:val="000066"/>
          <w:kern w:val="0"/>
          <w:sz w:val="24"/>
          <w:szCs w:val="24"/>
          <w:lang w:eastAsia="fr-FR"/>
          <w14:ligatures w14:val="none"/>
        </w:rPr>
        <w:t> </w:t>
      </w:r>
      <w:r w:rsidRPr="00A41D3F">
        <w:rPr>
          <w:rFonts w:eastAsia="Times New Roman" w:cstheme="minorHAnsi"/>
          <w:color w:val="000066"/>
          <w:kern w:val="0"/>
          <w:sz w:val="24"/>
          <w:szCs w:val="24"/>
          <w:lang w:eastAsia="fr-FR"/>
          <w14:ligatures w14:val="none"/>
        </w:rPr>
        <w:t>les regarder, de les dénouer, et de les libérer.</w:t>
      </w:r>
    </w:p>
    <w:p w14:paraId="0924B384"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lastRenderedPageBreak/>
        <w:t>Ainsi, il s’agit de se libérer de nos emprisonnements profonds, de</w:t>
      </w:r>
      <w:r w:rsidRPr="00A41D3F">
        <w:rPr>
          <w:rFonts w:eastAsia="Times New Roman" w:cstheme="minorHAnsi"/>
          <w:b/>
          <w:bCs/>
          <w:color w:val="000066"/>
          <w:kern w:val="0"/>
          <w:sz w:val="24"/>
          <w:szCs w:val="24"/>
          <w:lang w:eastAsia="fr-FR"/>
          <w14:ligatures w14:val="none"/>
        </w:rPr>
        <w:t> </w:t>
      </w:r>
      <w:r w:rsidRPr="00A41D3F">
        <w:rPr>
          <w:rFonts w:eastAsia="Times New Roman" w:cstheme="minorHAnsi"/>
          <w:color w:val="000066"/>
          <w:kern w:val="0"/>
          <w:sz w:val="24"/>
          <w:szCs w:val="24"/>
          <w:lang w:eastAsia="fr-FR"/>
          <w14:ligatures w14:val="none"/>
        </w:rPr>
        <w:t>laisser place à une ouverture</w:t>
      </w:r>
      <w:r w:rsidRPr="00A41D3F">
        <w:rPr>
          <w:rFonts w:eastAsia="Times New Roman" w:cstheme="minorHAnsi"/>
          <w:b/>
          <w:bCs/>
          <w:color w:val="FF9933"/>
          <w:kern w:val="0"/>
          <w:sz w:val="24"/>
          <w:szCs w:val="24"/>
          <w:lang w:eastAsia="fr-FR"/>
          <w14:ligatures w14:val="none"/>
        </w:rPr>
        <w:t>, </w:t>
      </w:r>
      <w:r w:rsidRPr="00A41D3F">
        <w:rPr>
          <w:rFonts w:eastAsia="Times New Roman" w:cstheme="minorHAnsi"/>
          <w:color w:val="000066"/>
          <w:kern w:val="0"/>
          <w:sz w:val="24"/>
          <w:szCs w:val="24"/>
          <w:lang w:eastAsia="fr-FR"/>
          <w14:ligatures w14:val="none"/>
        </w:rPr>
        <w:t>à une nouvelle vision, à</w:t>
      </w:r>
      <w:r w:rsidRPr="00A41D3F">
        <w:rPr>
          <w:rFonts w:eastAsia="Times New Roman" w:cstheme="minorHAnsi"/>
          <w:b/>
          <w:bCs/>
          <w:color w:val="FF9933"/>
          <w:kern w:val="0"/>
          <w:sz w:val="24"/>
          <w:szCs w:val="24"/>
          <w:lang w:eastAsia="fr-FR"/>
          <w14:ligatures w14:val="none"/>
        </w:rPr>
        <w:t> </w:t>
      </w:r>
      <w:r w:rsidRPr="00A41D3F">
        <w:rPr>
          <w:rFonts w:eastAsia="Times New Roman" w:cstheme="minorHAnsi"/>
          <w:color w:val="000066"/>
          <w:kern w:val="0"/>
          <w:sz w:val="24"/>
          <w:szCs w:val="24"/>
          <w:lang w:eastAsia="fr-FR"/>
          <w14:ligatures w14:val="none"/>
        </w:rPr>
        <w:t>une nouvelle manière d’aborder notre vie, et à</w:t>
      </w:r>
      <w:r w:rsidRPr="00A41D3F">
        <w:rPr>
          <w:rFonts w:eastAsia="Times New Roman" w:cstheme="minorHAnsi"/>
          <w:b/>
          <w:bCs/>
          <w:color w:val="FF9933"/>
          <w:kern w:val="0"/>
          <w:sz w:val="24"/>
          <w:szCs w:val="24"/>
          <w:lang w:eastAsia="fr-FR"/>
          <w14:ligatures w14:val="none"/>
        </w:rPr>
        <w:t> </w:t>
      </w:r>
      <w:r w:rsidRPr="00A41D3F">
        <w:rPr>
          <w:rFonts w:eastAsia="Times New Roman" w:cstheme="minorHAnsi"/>
          <w:color w:val="000066"/>
          <w:kern w:val="0"/>
          <w:sz w:val="24"/>
          <w:szCs w:val="24"/>
          <w:lang w:eastAsia="fr-FR"/>
          <w14:ligatures w14:val="none"/>
        </w:rPr>
        <w:t>plus de lumière intérieure. Et nous évite de rajouter des « stratégies de survie » aux souffrances enfouies dans l’inconscient, comme les dépendances et les addictions.</w:t>
      </w:r>
    </w:p>
    <w:p w14:paraId="1C5439ED" w14:textId="67EA2D09" w:rsidR="00D97F02" w:rsidRPr="00A41D3F" w:rsidRDefault="00D97F02" w:rsidP="00D57FBB">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Cette méthode pourra soit compléter ou être approfondie par une </w:t>
      </w:r>
      <w:r w:rsidRPr="00A41D3F">
        <w:rPr>
          <w:rFonts w:eastAsia="Times New Roman" w:cstheme="minorHAnsi"/>
          <w:i/>
          <w:iCs/>
          <w:color w:val="000066"/>
          <w:kern w:val="0"/>
          <w:sz w:val="24"/>
          <w:szCs w:val="24"/>
          <w:lang w:eastAsia="fr-FR"/>
          <w14:ligatures w14:val="none"/>
        </w:rPr>
        <w:t>voie spirituelle</w:t>
      </w:r>
      <w:r w:rsidRPr="00A41D3F">
        <w:rPr>
          <w:rFonts w:eastAsia="Times New Roman" w:cstheme="minorHAnsi"/>
          <w:color w:val="000066"/>
          <w:kern w:val="0"/>
          <w:sz w:val="24"/>
          <w:szCs w:val="24"/>
          <w:lang w:eastAsia="fr-FR"/>
          <w14:ligatures w14:val="none"/>
        </w:rPr>
        <w:t>.</w:t>
      </w:r>
    </w:p>
    <w:p w14:paraId="663F03A6" w14:textId="77777777" w:rsidR="00D97F02" w:rsidRPr="00A41D3F" w:rsidRDefault="00D97F02" w:rsidP="00D97F02">
      <w:pPr>
        <w:spacing w:before="100" w:beforeAutospacing="1" w:after="120" w:line="240" w:lineRule="auto"/>
        <w:ind w:left="1440"/>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Conseils aux femmes enceintes et couples désirant un enfant.</w:t>
      </w:r>
    </w:p>
    <w:p w14:paraId="1A7BED3F" w14:textId="77777777" w:rsidR="00D97F02" w:rsidRPr="00A41D3F" w:rsidRDefault="00D97F02" w:rsidP="00D97F02">
      <w:pPr>
        <w:spacing w:before="100" w:beforeAutospacing="1" w:after="120" w:line="240" w:lineRule="auto"/>
        <w:ind w:left="1080"/>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16"/>
          <w:szCs w:val="16"/>
          <w:lang w:eastAsia="fr-FR"/>
          <w14:ligatures w14:val="none"/>
        </w:rPr>
        <w:t> </w:t>
      </w:r>
    </w:p>
    <w:p w14:paraId="66E2B2D2" w14:textId="77777777" w:rsidR="00D97F02" w:rsidRPr="00A41D3F" w:rsidRDefault="00D97F02" w:rsidP="00D97F02">
      <w:pPr>
        <w:pBdr>
          <w:bottom w:val="single" w:sz="4" w:space="1" w:color="auto"/>
        </w:pBdr>
        <w:spacing w:before="100" w:beforeAutospacing="1" w:after="120" w:line="240" w:lineRule="auto"/>
        <w:ind w:left="360" w:hanging="360"/>
        <w:jc w:val="both"/>
        <w:rPr>
          <w:rFonts w:eastAsia="Times New Roman" w:cstheme="minorHAnsi"/>
          <w:color w:val="000066"/>
          <w:kern w:val="0"/>
          <w:sz w:val="24"/>
          <w:szCs w:val="24"/>
          <w:lang w:eastAsia="fr-FR"/>
          <w14:ligatures w14:val="none"/>
        </w:rPr>
      </w:pPr>
      <w:r w:rsidRPr="00A41D3F">
        <w:rPr>
          <w:rFonts w:eastAsia="Times New Roman" w:cstheme="minorHAnsi"/>
          <w:color w:val="6600FF"/>
          <w:kern w:val="0"/>
          <w:sz w:val="24"/>
          <w:szCs w:val="24"/>
          <w:lang w:eastAsia="fr-FR"/>
          <w14:ligatures w14:val="none"/>
        </w:rPr>
        <w:t>·</w:t>
      </w:r>
      <w:r w:rsidRPr="00A41D3F">
        <w:rPr>
          <w:rFonts w:eastAsia="Times New Roman" w:cstheme="minorHAnsi"/>
          <w:color w:val="6600FF"/>
          <w:kern w:val="0"/>
          <w:sz w:val="14"/>
          <w:szCs w:val="14"/>
          <w:lang w:eastAsia="fr-FR"/>
          <w14:ligatures w14:val="none"/>
        </w:rPr>
        <w:t>     </w:t>
      </w:r>
      <w:r w:rsidRPr="00A41D3F">
        <w:rPr>
          <w:rFonts w:eastAsia="Times New Roman" w:cstheme="minorHAnsi"/>
          <w:color w:val="6600FF"/>
          <w:kern w:val="0"/>
          <w:sz w:val="14"/>
          <w:szCs w:val="14"/>
          <w:lang w:eastAsia="fr-FR"/>
          <w14:ligatures w14:val="none"/>
        </w:rPr>
        <w:tab/>
      </w:r>
      <w:r w:rsidRPr="00A41D3F">
        <w:rPr>
          <w:rFonts w:eastAsia="Times New Roman" w:cstheme="minorHAnsi"/>
          <w:color w:val="6600FF"/>
          <w:kern w:val="0"/>
          <w:sz w:val="14"/>
          <w:szCs w:val="14"/>
          <w:lang w:eastAsia="fr-FR"/>
          <w14:ligatures w14:val="none"/>
        </w:rPr>
        <w:tab/>
        <w:t>-</w:t>
      </w:r>
      <w:r w:rsidRPr="00A41D3F">
        <w:rPr>
          <w:rFonts w:eastAsia="Times New Roman" w:cstheme="minorHAnsi"/>
          <w:b/>
          <w:bCs/>
          <w:i/>
          <w:iCs/>
          <w:color w:val="6600FF"/>
          <w:kern w:val="0"/>
          <w:sz w:val="24"/>
          <w:szCs w:val="24"/>
          <w:lang w:eastAsia="fr-FR"/>
          <w14:ligatures w14:val="none"/>
        </w:rPr>
        <w:t>Dialogue avec son Être profond</w:t>
      </w:r>
      <w:r w:rsidRPr="00A41D3F">
        <w:rPr>
          <w:rFonts w:eastAsia="Times New Roman" w:cstheme="minorHAnsi"/>
          <w:b/>
          <w:bCs/>
          <w:color w:val="6600FF"/>
          <w:kern w:val="0"/>
          <w:sz w:val="24"/>
          <w:szCs w:val="24"/>
          <w:lang w:eastAsia="fr-FR"/>
          <w14:ligatures w14:val="none"/>
        </w:rPr>
        <w:t> </w:t>
      </w:r>
      <w:r w:rsidRPr="00A41D3F">
        <w:rPr>
          <w:rFonts w:eastAsia="Times New Roman" w:cstheme="minorHAnsi"/>
          <w:color w:val="000066"/>
          <w:kern w:val="0"/>
          <w:sz w:val="24"/>
          <w:szCs w:val="24"/>
          <w:lang w:eastAsia="fr-FR"/>
          <w14:ligatures w14:val="none"/>
        </w:rPr>
        <w:t xml:space="preserve">: </w:t>
      </w:r>
    </w:p>
    <w:p w14:paraId="1F49399E" w14:textId="799C75D6" w:rsidR="00D97F02" w:rsidRPr="00A41D3F" w:rsidRDefault="00D97F02" w:rsidP="00D97F02">
      <w:pPr>
        <w:spacing w:before="100" w:beforeAutospacing="1" w:after="120" w:line="240" w:lineRule="auto"/>
        <w:ind w:hanging="360"/>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ab/>
      </w:r>
      <w:proofErr w:type="gramStart"/>
      <w:r w:rsidRPr="00A41D3F">
        <w:rPr>
          <w:rFonts w:eastAsia="Times New Roman" w:cstheme="minorHAnsi"/>
          <w:color w:val="000066"/>
          <w:kern w:val="0"/>
          <w:sz w:val="24"/>
          <w:szCs w:val="24"/>
          <w:lang w:eastAsia="fr-FR"/>
          <w14:ligatures w14:val="none"/>
        </w:rPr>
        <w:t>également</w:t>
      </w:r>
      <w:proofErr w:type="gramEnd"/>
      <w:r w:rsidRPr="00A41D3F">
        <w:rPr>
          <w:rFonts w:eastAsia="Times New Roman" w:cstheme="minorHAnsi"/>
          <w:color w:val="000066"/>
          <w:kern w:val="0"/>
          <w:sz w:val="24"/>
          <w:szCs w:val="24"/>
          <w:lang w:eastAsia="fr-FR"/>
          <w14:ligatures w14:val="none"/>
        </w:rPr>
        <w:t xml:space="preserve"> en contact avec son monde intérieur, le but avec ce dialogue, est de trouver les ressources dont nous avons besoin pour une situation précise, d’éclairer une situation ou le sens d’un rêve en faisant appel à son être profond.</w:t>
      </w:r>
    </w:p>
    <w:p w14:paraId="573430EC"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16"/>
          <w:szCs w:val="16"/>
          <w:lang w:eastAsia="fr-FR"/>
          <w14:ligatures w14:val="none"/>
        </w:rPr>
        <w:t> </w:t>
      </w:r>
    </w:p>
    <w:p w14:paraId="23BFCF90" w14:textId="77777777" w:rsidR="00D97F02" w:rsidRPr="00A41D3F" w:rsidRDefault="00D97F02" w:rsidP="00D97F02">
      <w:pPr>
        <w:pBdr>
          <w:bottom w:val="single" w:sz="4" w:space="1" w:color="auto"/>
        </w:pBd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color w:val="6600FF"/>
          <w:kern w:val="0"/>
          <w:sz w:val="24"/>
          <w:szCs w:val="24"/>
          <w:lang w:eastAsia="fr-FR"/>
          <w14:ligatures w14:val="none"/>
        </w:rPr>
        <w:t>Constellation systémique et familiale avec figurines, en individuel</w:t>
      </w:r>
      <w:r w:rsidRPr="00A41D3F">
        <w:rPr>
          <w:rFonts w:eastAsia="Times New Roman" w:cstheme="minorHAnsi"/>
          <w:color w:val="000066"/>
          <w:kern w:val="0"/>
          <w:sz w:val="24"/>
          <w:szCs w:val="24"/>
          <w:lang w:eastAsia="fr-FR"/>
          <w14:ligatures w14:val="none"/>
        </w:rPr>
        <w:t> </w:t>
      </w:r>
    </w:p>
    <w:p w14:paraId="0845B55D" w14:textId="482738EE" w:rsidR="00D97F02" w:rsidRPr="00A41D3F" w:rsidRDefault="00D97F02" w:rsidP="00D97F02">
      <w:pPr>
        <w:spacing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w:t>
      </w:r>
      <w:proofErr w:type="gramStart"/>
      <w:r w:rsidRPr="00A41D3F">
        <w:rPr>
          <w:rFonts w:eastAsia="Times New Roman" w:cstheme="minorHAnsi"/>
          <w:color w:val="000066"/>
          <w:kern w:val="0"/>
          <w:sz w:val="24"/>
          <w:szCs w:val="24"/>
          <w:lang w:eastAsia="fr-FR"/>
          <w14:ligatures w14:val="none"/>
        </w:rPr>
        <w:t>en</w:t>
      </w:r>
      <w:proofErr w:type="gramEnd"/>
      <w:r w:rsidRPr="00A41D3F">
        <w:rPr>
          <w:rFonts w:eastAsia="Times New Roman" w:cstheme="minorHAnsi"/>
          <w:color w:val="000066"/>
          <w:kern w:val="0"/>
          <w:sz w:val="24"/>
          <w:szCs w:val="24"/>
          <w:lang w:eastAsia="fr-FR"/>
          <w14:ligatures w14:val="none"/>
        </w:rPr>
        <w:t xml:space="preserve"> cabinet).</w:t>
      </w:r>
    </w:p>
    <w:p w14:paraId="754B6C46" w14:textId="77777777"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Ma pratique conjointe de la Sophro-analyse des mémoires prénatales et natales et de la Constellation systémique et familiale avec figurines pendant ces 13 dernières années, a débouché sur une méthode nouvelle, la « </w:t>
      </w:r>
      <w:r w:rsidRPr="00A41D3F">
        <w:rPr>
          <w:rFonts w:eastAsia="Times New Roman" w:cstheme="minorHAnsi"/>
          <w:b/>
          <w:bCs/>
          <w:color w:val="3333CC"/>
          <w:kern w:val="0"/>
          <w:sz w:val="24"/>
          <w:szCs w:val="24"/>
          <w:lang w:eastAsia="fr-FR"/>
          <w14:ligatures w14:val="none"/>
        </w:rPr>
        <w:t>méthode constellations-être-soi</w:t>
      </w:r>
      <w:r w:rsidRPr="00A41D3F">
        <w:rPr>
          <w:rFonts w:eastAsia="Times New Roman" w:cstheme="minorHAnsi"/>
          <w:color w:val="000066"/>
          <w:kern w:val="0"/>
          <w:sz w:val="24"/>
          <w:szCs w:val="24"/>
          <w:lang w:eastAsia="fr-FR"/>
          <w14:ligatures w14:val="none"/>
        </w:rPr>
        <w:t> », intégrant dans la constellation familiale de nombreux procédés empruntés à la Sophro-analyse des mémoires prénatales et natales, dont vous pouvez consulter le descriptif et la présentation, sur le site créé à cet effet :</w:t>
      </w:r>
    </w:p>
    <w:p w14:paraId="6985C22C" w14:textId="77777777" w:rsidR="00D97F02" w:rsidRPr="00A41D3F" w:rsidRDefault="00000000" w:rsidP="00D97F02">
      <w:pPr>
        <w:spacing w:before="100" w:beforeAutospacing="1" w:after="0" w:line="240" w:lineRule="auto"/>
        <w:jc w:val="both"/>
        <w:rPr>
          <w:rFonts w:eastAsia="Times New Roman" w:cstheme="minorHAnsi"/>
          <w:color w:val="000066"/>
          <w:kern w:val="0"/>
          <w:sz w:val="24"/>
          <w:szCs w:val="24"/>
          <w:lang w:eastAsia="fr-FR"/>
          <w14:ligatures w14:val="none"/>
        </w:rPr>
      </w:pPr>
      <w:hyperlink r:id="rId6" w:history="1">
        <w:r w:rsidR="00D97F02" w:rsidRPr="00A41D3F">
          <w:rPr>
            <w:rFonts w:eastAsia="Times New Roman" w:cstheme="minorHAnsi"/>
            <w:color w:val="0000FF"/>
            <w:kern w:val="0"/>
            <w:sz w:val="24"/>
            <w:szCs w:val="24"/>
            <w:u w:val="single"/>
            <w:lang w:eastAsia="fr-FR"/>
            <w14:ligatures w14:val="none"/>
          </w:rPr>
          <w:t>https://www.constellations-etre-soi.com/</w:t>
        </w:r>
      </w:hyperlink>
    </w:p>
    <w:p w14:paraId="4B76FEDB" w14:textId="77777777"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w:t>
      </w:r>
    </w:p>
    <w:p w14:paraId="545044BB" w14:textId="77777777"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p>
    <w:p w14:paraId="735DAA85" w14:textId="77777777" w:rsidR="00D97F02" w:rsidRPr="00A41D3F" w:rsidRDefault="00D97F02" w:rsidP="00D97F02">
      <w:pPr>
        <w:pBdr>
          <w:bottom w:val="single" w:sz="4" w:space="1" w:color="auto"/>
        </w:pBdr>
        <w:spacing w:before="100" w:beforeAutospacing="1"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color w:val="6600FF"/>
          <w:kern w:val="0"/>
          <w:sz w:val="24"/>
          <w:szCs w:val="24"/>
          <w:lang w:eastAsia="fr-FR"/>
          <w14:ligatures w14:val="none"/>
        </w:rPr>
        <w:t>Méthode de Libération des Cuirasses</w:t>
      </w:r>
      <w:r w:rsidRPr="00A41D3F">
        <w:rPr>
          <w:rFonts w:eastAsia="Times New Roman" w:cstheme="minorHAnsi"/>
          <w:color w:val="000066"/>
          <w:kern w:val="0"/>
          <w:sz w:val="24"/>
          <w:szCs w:val="24"/>
          <w:lang w:eastAsia="fr-FR"/>
          <w14:ligatures w14:val="none"/>
        </w:rPr>
        <w:t> (Marie-Lise LABONTÉ) </w:t>
      </w:r>
    </w:p>
    <w:p w14:paraId="2F1BEE7A" w14:textId="02618CA8" w:rsidR="00D97F02" w:rsidRPr="00A41D3F" w:rsidRDefault="00D97F02" w:rsidP="00D97F02">
      <w:pPr>
        <w:spacing w:after="120" w:line="240" w:lineRule="auto"/>
        <w:jc w:val="both"/>
        <w:rPr>
          <w:rFonts w:eastAsia="Times New Roman" w:cstheme="minorHAnsi"/>
          <w:color w:val="000066"/>
          <w:kern w:val="0"/>
          <w:sz w:val="24"/>
          <w:szCs w:val="24"/>
          <w:lang w:eastAsia="fr-FR"/>
          <w14:ligatures w14:val="none"/>
        </w:rPr>
      </w:pPr>
      <w:proofErr w:type="gramStart"/>
      <w:r w:rsidRPr="00A41D3F">
        <w:rPr>
          <w:rFonts w:eastAsia="Times New Roman" w:cstheme="minorHAnsi"/>
          <w:color w:val="000066"/>
          <w:kern w:val="0"/>
          <w:sz w:val="24"/>
          <w:szCs w:val="24"/>
          <w:lang w:eastAsia="fr-FR"/>
          <w14:ligatures w14:val="none"/>
        </w:rPr>
        <w:t>avec</w:t>
      </w:r>
      <w:proofErr w:type="gramEnd"/>
      <w:r w:rsidRPr="00A41D3F">
        <w:rPr>
          <w:rFonts w:eastAsia="Times New Roman" w:cstheme="minorHAnsi"/>
          <w:color w:val="000066"/>
          <w:kern w:val="0"/>
          <w:sz w:val="24"/>
          <w:szCs w:val="24"/>
          <w:lang w:eastAsia="fr-FR"/>
          <w14:ligatures w14:val="none"/>
        </w:rPr>
        <w:t xml:space="preserve"> laquelle j’accompagne depuis 17 ans </w:t>
      </w:r>
      <w:r w:rsidRPr="00A41D3F">
        <w:rPr>
          <w:rFonts w:eastAsia="Times New Roman" w:cstheme="minorHAnsi"/>
          <w:color w:val="6600FF"/>
          <w:kern w:val="0"/>
          <w:sz w:val="24"/>
          <w:szCs w:val="24"/>
          <w:lang w:eastAsia="fr-FR"/>
          <w14:ligatures w14:val="none"/>
        </w:rPr>
        <w:t xml:space="preserve">(approche </w:t>
      </w:r>
      <w:proofErr w:type="spellStart"/>
      <w:r w:rsidRPr="00A41D3F">
        <w:rPr>
          <w:rFonts w:eastAsia="Times New Roman" w:cstheme="minorHAnsi"/>
          <w:color w:val="6600FF"/>
          <w:kern w:val="0"/>
          <w:sz w:val="24"/>
          <w:szCs w:val="24"/>
          <w:lang w:eastAsia="fr-FR"/>
          <w14:ligatures w14:val="none"/>
        </w:rPr>
        <w:t>psycho-corporelle</w:t>
      </w:r>
      <w:proofErr w:type="spellEnd"/>
      <w:r w:rsidRPr="00A41D3F">
        <w:rPr>
          <w:rFonts w:eastAsia="Times New Roman" w:cstheme="minorHAnsi"/>
          <w:color w:val="6600FF"/>
          <w:kern w:val="0"/>
          <w:sz w:val="24"/>
          <w:szCs w:val="24"/>
          <w:lang w:eastAsia="fr-FR"/>
          <w14:ligatures w14:val="none"/>
        </w:rPr>
        <w:t>):</w:t>
      </w:r>
    </w:p>
    <w:p w14:paraId="5D988CC5" w14:textId="77777777" w:rsidR="00D97F02" w:rsidRPr="00A41D3F" w:rsidRDefault="00D97F02" w:rsidP="00D57FBB">
      <w:pPr>
        <w:spacing w:before="100" w:beforeAutospacing="1" w:after="0" w:line="276"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Le but est de :</w:t>
      </w:r>
    </w:p>
    <w:p w14:paraId="405D4239" w14:textId="77777777" w:rsidR="00D97F02" w:rsidRPr="00A41D3F" w:rsidRDefault="00D97F02" w:rsidP="00D57FBB">
      <w:pPr>
        <w:spacing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Libérer les tensions physiques, émotionnelles et mentales pour un meilleur état d’être et une meilleure conscience de son corps et plus globalement, de soi, grâce à des mouvements en lien avec la respiration, dans la bienveillance et l’écoute de son intériorité.</w:t>
      </w:r>
    </w:p>
    <w:p w14:paraId="54C26AAF"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Cette approche permet aussi de prendre conscience de la relation entre nos tensions mentales, émotionnelles et notre corps, et de comment les libérer pour se réouvrir à son être présent.</w:t>
      </w:r>
    </w:p>
    <w:p w14:paraId="41839D95"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color w:val="6600FF"/>
          <w:kern w:val="0"/>
          <w:sz w:val="24"/>
          <w:szCs w:val="24"/>
          <w:lang w:eastAsia="fr-FR"/>
          <w14:ligatures w14:val="none"/>
        </w:rPr>
        <w:t> </w:t>
      </w:r>
    </w:p>
    <w:p w14:paraId="71412715" w14:textId="77777777" w:rsidR="00D97F02" w:rsidRPr="00A41D3F" w:rsidRDefault="00D97F02" w:rsidP="00D97F02">
      <w:pPr>
        <w:pBdr>
          <w:bottom w:val="single" w:sz="4" w:space="1" w:color="auto"/>
        </w:pBd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color w:val="6600FF"/>
          <w:kern w:val="0"/>
          <w:sz w:val="24"/>
          <w:szCs w:val="24"/>
          <w:lang w:eastAsia="fr-FR"/>
          <w14:ligatures w14:val="none"/>
        </w:rPr>
        <w:lastRenderedPageBreak/>
        <w:t>Connaissance et chemin pour aller vers le Soi</w:t>
      </w:r>
    </w:p>
    <w:p w14:paraId="6B85352E"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Pouvons-nous</w:t>
      </w:r>
      <w:r w:rsidRPr="00A41D3F">
        <w:rPr>
          <w:rFonts w:eastAsia="Times New Roman" w:cstheme="minorHAnsi"/>
          <w:b/>
          <w:bCs/>
          <w:color w:val="000066"/>
          <w:kern w:val="0"/>
          <w:sz w:val="24"/>
          <w:szCs w:val="24"/>
          <w:lang w:eastAsia="fr-FR"/>
          <w14:ligatures w14:val="none"/>
        </w:rPr>
        <w:t> </w:t>
      </w:r>
      <w:r w:rsidRPr="00A41D3F">
        <w:rPr>
          <w:rFonts w:eastAsia="Times New Roman" w:cstheme="minorHAnsi"/>
          <w:color w:val="000066"/>
          <w:kern w:val="0"/>
          <w:sz w:val="24"/>
          <w:szCs w:val="24"/>
          <w:lang w:eastAsia="fr-FR"/>
          <w14:ligatures w14:val="none"/>
        </w:rPr>
        <w:t>comprendre qu’une vie de thérapie ne pourrait pas suffire pour sortir de</w:t>
      </w:r>
      <w:r w:rsidRPr="00A41D3F">
        <w:rPr>
          <w:rFonts w:eastAsia="Times New Roman" w:cstheme="minorHAnsi"/>
          <w:b/>
          <w:bCs/>
          <w:color w:val="FF9933"/>
          <w:kern w:val="0"/>
          <w:sz w:val="24"/>
          <w:szCs w:val="24"/>
          <w:lang w:eastAsia="fr-FR"/>
          <w14:ligatures w14:val="none"/>
        </w:rPr>
        <w:t> </w:t>
      </w:r>
      <w:r w:rsidRPr="00A41D3F">
        <w:rPr>
          <w:rFonts w:eastAsia="Times New Roman" w:cstheme="minorHAnsi"/>
          <w:color w:val="000066"/>
          <w:kern w:val="0"/>
          <w:sz w:val="24"/>
          <w:szCs w:val="24"/>
          <w:lang w:eastAsia="fr-FR"/>
          <w14:ligatures w14:val="none"/>
        </w:rPr>
        <w:t xml:space="preserve">tout ce qui nous a fait souffrir dans notre histoire personnelle ? Ne faut-il pas, à un moment, passer à un autre </w:t>
      </w:r>
      <w:proofErr w:type="gramStart"/>
      <w:r w:rsidRPr="00A41D3F">
        <w:rPr>
          <w:rFonts w:eastAsia="Times New Roman" w:cstheme="minorHAnsi"/>
          <w:color w:val="000066"/>
          <w:kern w:val="0"/>
          <w:sz w:val="24"/>
          <w:szCs w:val="24"/>
          <w:lang w:eastAsia="fr-FR"/>
          <w14:ligatures w14:val="none"/>
        </w:rPr>
        <w:t>niveau?</w:t>
      </w:r>
      <w:proofErr w:type="gramEnd"/>
    </w:p>
    <w:p w14:paraId="70561CEB" w14:textId="77777777" w:rsidR="00D97F02" w:rsidRPr="00A41D3F" w:rsidRDefault="00D97F02" w:rsidP="00D97F02">
      <w:pPr>
        <w:spacing w:before="100" w:beforeAutospacing="1" w:after="0" w:line="240" w:lineRule="auto"/>
        <w:jc w:val="center"/>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w:t>
      </w:r>
    </w:p>
    <w:p w14:paraId="32A06346" w14:textId="77777777" w:rsidR="00D97F02" w:rsidRPr="00A41D3F" w:rsidRDefault="00D97F02" w:rsidP="00D97F02">
      <w:pPr>
        <w:spacing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Quel est le sens de notre existence ? Comment :</w:t>
      </w:r>
    </w:p>
    <w:p w14:paraId="4E0D50AA" w14:textId="77777777" w:rsidR="00D97F02" w:rsidRPr="00A41D3F" w:rsidRDefault="00D97F02" w:rsidP="00D97F02">
      <w:pPr>
        <w:spacing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 sortir de la dualité, de la lutte, de la souffrance intérieure ?</w:t>
      </w:r>
    </w:p>
    <w:p w14:paraId="6FDC7A99" w14:textId="77777777" w:rsidR="00D97F02" w:rsidRPr="00A41D3F" w:rsidRDefault="00D97F02" w:rsidP="00D97F02">
      <w:pPr>
        <w:spacing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 se libérer de nos émotions et pensées avec lesquelles nous nous auto-détruisons ?</w:t>
      </w:r>
    </w:p>
    <w:p w14:paraId="78582E8C" w14:textId="77777777" w:rsidR="00D97F02" w:rsidRPr="00A41D3F" w:rsidRDefault="00D97F02" w:rsidP="00D97F02">
      <w:pPr>
        <w:spacing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 se libérer du faux pouvoir de l’ego ?</w:t>
      </w:r>
    </w:p>
    <w:p w14:paraId="69FEB182" w14:textId="77777777"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Dans le cadre d’une démarche sincère, quels outils pour débuter, découvrir ou poursuivre son chemin vers une (plus large et plus approfondie) connaissance de soi-même ?</w:t>
      </w:r>
    </w:p>
    <w:p w14:paraId="6AECC3C8" w14:textId="77777777"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i/>
          <w:iCs/>
          <w:color w:val="FF9900"/>
          <w:kern w:val="0"/>
          <w:sz w:val="24"/>
          <w:szCs w:val="24"/>
          <w:lang w:eastAsia="fr-FR"/>
          <w14:ligatures w14:val="none"/>
        </w:rPr>
        <w:t> </w:t>
      </w:r>
    </w:p>
    <w:p w14:paraId="181FBDA7"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proofErr w:type="gramStart"/>
      <w:r w:rsidRPr="00A41D3F">
        <w:rPr>
          <w:rFonts w:eastAsia="Times New Roman" w:cstheme="minorHAnsi"/>
          <w:i/>
          <w:iCs/>
          <w:color w:val="000066"/>
          <w:kern w:val="0"/>
          <w:sz w:val="24"/>
          <w:szCs w:val="24"/>
          <w:lang w:eastAsia="fr-FR"/>
          <w14:ligatures w14:val="none"/>
        </w:rPr>
        <w:t>je</w:t>
      </w:r>
      <w:proofErr w:type="gramEnd"/>
      <w:r w:rsidRPr="00A41D3F">
        <w:rPr>
          <w:rFonts w:eastAsia="Times New Roman" w:cstheme="minorHAnsi"/>
          <w:i/>
          <w:iCs/>
          <w:color w:val="000066"/>
          <w:kern w:val="0"/>
          <w:sz w:val="24"/>
          <w:szCs w:val="24"/>
          <w:lang w:eastAsia="fr-FR"/>
          <w14:ligatures w14:val="none"/>
        </w:rPr>
        <w:t xml:space="preserve"> transmets, depuis 27 ans, à ceux et celles qui le souhaitent, des outils à partir :</w:t>
      </w:r>
    </w:p>
    <w:p w14:paraId="14BB7C06" w14:textId="77777777" w:rsidR="00D97F02" w:rsidRPr="00A41D3F" w:rsidRDefault="00D97F02" w:rsidP="00D97F02">
      <w:pPr>
        <w:spacing w:before="100" w:beforeAutospacing="1" w:after="0" w:line="240" w:lineRule="auto"/>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des archétypes (</w:t>
      </w:r>
      <w:proofErr w:type="gramStart"/>
      <w:r w:rsidRPr="00A41D3F">
        <w:rPr>
          <w:rFonts w:eastAsia="Times New Roman" w:cstheme="minorHAnsi"/>
          <w:color w:val="000066"/>
          <w:kern w:val="0"/>
          <w:sz w:val="24"/>
          <w:szCs w:val="24"/>
          <w:lang w:eastAsia="fr-FR"/>
          <w14:ligatures w14:val="none"/>
        </w:rPr>
        <w:t>sphères)  de</w:t>
      </w:r>
      <w:proofErr w:type="gramEnd"/>
      <w:r w:rsidRPr="00A41D3F">
        <w:rPr>
          <w:rFonts w:eastAsia="Times New Roman" w:cstheme="minorHAnsi"/>
          <w:color w:val="000066"/>
          <w:kern w:val="0"/>
          <w:sz w:val="24"/>
          <w:szCs w:val="24"/>
          <w:lang w:eastAsia="fr-FR"/>
          <w14:ligatures w14:val="none"/>
        </w:rPr>
        <w:t> </w:t>
      </w:r>
      <w:r w:rsidRPr="00A41D3F">
        <w:rPr>
          <w:rFonts w:eastAsia="Times New Roman" w:cstheme="minorHAnsi"/>
          <w:b/>
          <w:bCs/>
          <w:color w:val="6600FF"/>
          <w:kern w:val="0"/>
          <w:sz w:val="24"/>
          <w:szCs w:val="24"/>
          <w:lang w:eastAsia="fr-FR"/>
          <w14:ligatures w14:val="none"/>
        </w:rPr>
        <w:t>l’Arbre de Vie </w:t>
      </w:r>
      <w:r w:rsidRPr="00A41D3F">
        <w:rPr>
          <w:rFonts w:eastAsia="Times New Roman" w:cstheme="minorHAnsi"/>
          <w:i/>
          <w:iCs/>
          <w:color w:val="000066"/>
          <w:kern w:val="0"/>
          <w:sz w:val="24"/>
          <w:szCs w:val="24"/>
          <w:lang w:eastAsia="fr-FR"/>
          <w14:ligatures w14:val="none"/>
        </w:rPr>
        <w:t>avec méditations spécifiques,</w:t>
      </w:r>
    </w:p>
    <w:p w14:paraId="7791A92D" w14:textId="77777777"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de son thème natal avec les 72 </w:t>
      </w:r>
      <w:r w:rsidRPr="00A41D3F">
        <w:rPr>
          <w:rFonts w:eastAsia="Times New Roman" w:cstheme="minorHAnsi"/>
          <w:b/>
          <w:bCs/>
          <w:color w:val="6600FF"/>
          <w:kern w:val="0"/>
          <w:sz w:val="24"/>
          <w:szCs w:val="24"/>
          <w:lang w:eastAsia="fr-FR"/>
          <w14:ligatures w14:val="none"/>
        </w:rPr>
        <w:t>Souffles de Vie</w:t>
      </w:r>
      <w:r w:rsidRPr="00A41D3F">
        <w:rPr>
          <w:rFonts w:eastAsia="Times New Roman" w:cstheme="minorHAnsi"/>
          <w:color w:val="000066"/>
          <w:kern w:val="0"/>
          <w:sz w:val="24"/>
          <w:szCs w:val="24"/>
          <w:lang w:eastAsia="fr-FR"/>
          <w14:ligatures w14:val="none"/>
        </w:rPr>
        <w:t> (de l’Arbre de Vie)</w:t>
      </w:r>
    </w:p>
    <w:p w14:paraId="2A1409A0" w14:textId="77777777" w:rsidR="00D97F02" w:rsidRPr="00A41D3F" w:rsidRDefault="00D97F02" w:rsidP="00D97F02">
      <w:pPr>
        <w:spacing w:before="100" w:beforeAutospacing="1" w:after="120" w:line="240" w:lineRule="auto"/>
        <w:ind w:left="708"/>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Le thème natal nous parle du cœur de notre âme, où l'on peut lire les Souffles de Vie auxquels notre âme est reliée positivement (potentiels). Il nous montre aussi ceux avec lesquels notre âme est déconnectée. Ceci correspond à nos processus négatifs ou destructeurs conscients ou inconscients (blocages, pulsions, dépendances, etc.,).</w:t>
      </w:r>
    </w:p>
    <w:p w14:paraId="5DC216B7" w14:textId="77777777" w:rsidR="00D97F02" w:rsidRPr="00A41D3F" w:rsidRDefault="00D97F02" w:rsidP="00D97F02">
      <w:pPr>
        <w:spacing w:before="100" w:beforeAutospacing="1" w:after="120" w:line="240" w:lineRule="auto"/>
        <w:ind w:left="708"/>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Les énergies de l’Arbre de Vie sont des énergies vivantes en l’Univers et latentes en nous, de lumière et de conscience que nous étouffons par des processus inconscients, dans l’oubli de qui nous sommes vraiment.</w:t>
      </w:r>
    </w:p>
    <w:p w14:paraId="79EE5147" w14:textId="77777777" w:rsidR="00D97F02" w:rsidRPr="00A41D3F" w:rsidRDefault="00D97F02" w:rsidP="00D97F02">
      <w:pPr>
        <w:spacing w:before="100" w:beforeAutospacing="1" w:after="120" w:line="240" w:lineRule="auto"/>
        <w:ind w:left="708"/>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Ce chemin ouvre, à celui et celle qui est sincère, les portes d’une nouvelle conscience et de nouvelles attitudes intérieures. Nous y apprenons à favoriser leur émergence.</w:t>
      </w:r>
    </w:p>
    <w:p w14:paraId="46B11916" w14:textId="77777777"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proofErr w:type="gramStart"/>
      <w:r w:rsidRPr="00A41D3F">
        <w:rPr>
          <w:rFonts w:eastAsia="Times New Roman" w:cstheme="minorHAnsi"/>
          <w:i/>
          <w:iCs/>
          <w:color w:val="000066"/>
          <w:kern w:val="0"/>
          <w:sz w:val="24"/>
          <w:szCs w:val="24"/>
          <w:lang w:eastAsia="fr-FR"/>
          <w14:ligatures w14:val="none"/>
        </w:rPr>
        <w:t>y</w:t>
      </w:r>
      <w:proofErr w:type="gramEnd"/>
      <w:r w:rsidRPr="00A41D3F">
        <w:rPr>
          <w:rFonts w:eastAsia="Times New Roman" w:cstheme="minorHAnsi"/>
          <w:i/>
          <w:iCs/>
          <w:color w:val="000066"/>
          <w:kern w:val="0"/>
          <w:sz w:val="24"/>
          <w:szCs w:val="24"/>
          <w:lang w:eastAsia="fr-FR"/>
          <w14:ligatures w14:val="none"/>
        </w:rPr>
        <w:t xml:space="preserve"> est intégrée aujourd'hui :</w:t>
      </w:r>
    </w:p>
    <w:p w14:paraId="131C4A6B" w14:textId="77777777"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la connaissance sur la base de manuscrits retrouvés récemment dans le nord de l’Egypte,</w:t>
      </w:r>
      <w:r w:rsidRPr="00A41D3F">
        <w:rPr>
          <w:rFonts w:eastAsia="Times New Roman" w:cstheme="minorHAnsi"/>
          <w:b/>
          <w:bCs/>
          <w:color w:val="FF9933"/>
          <w:kern w:val="0"/>
          <w:sz w:val="24"/>
          <w:szCs w:val="24"/>
          <w:lang w:eastAsia="fr-FR"/>
          <w14:ligatures w14:val="none"/>
        </w:rPr>
        <w:t> </w:t>
      </w:r>
      <w:r w:rsidRPr="00A41D3F">
        <w:rPr>
          <w:rFonts w:eastAsia="Times New Roman" w:cstheme="minorHAnsi"/>
          <w:color w:val="000066"/>
          <w:kern w:val="0"/>
          <w:sz w:val="24"/>
          <w:szCs w:val="24"/>
          <w:lang w:eastAsia="fr-FR"/>
          <w14:ligatures w14:val="none"/>
        </w:rPr>
        <w:t xml:space="preserve">qui </w:t>
      </w:r>
      <w:proofErr w:type="gramStart"/>
      <w:r w:rsidRPr="00A41D3F">
        <w:rPr>
          <w:rFonts w:eastAsia="Times New Roman" w:cstheme="minorHAnsi"/>
          <w:color w:val="000066"/>
          <w:kern w:val="0"/>
          <w:sz w:val="24"/>
          <w:szCs w:val="24"/>
          <w:lang w:eastAsia="fr-FR"/>
          <w14:ligatures w14:val="none"/>
        </w:rPr>
        <w:t>permet</w:t>
      </w:r>
      <w:proofErr w:type="gramEnd"/>
      <w:r w:rsidRPr="00A41D3F">
        <w:rPr>
          <w:rFonts w:eastAsia="Times New Roman" w:cstheme="minorHAnsi"/>
          <w:color w:val="000066"/>
          <w:kern w:val="0"/>
          <w:sz w:val="24"/>
          <w:szCs w:val="24"/>
          <w:lang w:eastAsia="fr-FR"/>
          <w14:ligatures w14:val="none"/>
        </w:rPr>
        <w:t xml:space="preserve"> de</w:t>
      </w:r>
      <w:r w:rsidRPr="00A41D3F">
        <w:rPr>
          <w:rFonts w:eastAsia="Times New Roman" w:cstheme="minorHAnsi"/>
          <w:b/>
          <w:bCs/>
          <w:color w:val="000066"/>
          <w:kern w:val="0"/>
          <w:sz w:val="24"/>
          <w:szCs w:val="24"/>
          <w:lang w:eastAsia="fr-FR"/>
          <w14:ligatures w14:val="none"/>
        </w:rPr>
        <w:t> </w:t>
      </w:r>
      <w:r w:rsidRPr="00A41D3F">
        <w:rPr>
          <w:rFonts w:eastAsia="Times New Roman" w:cstheme="minorHAnsi"/>
          <w:color w:val="000066"/>
          <w:kern w:val="0"/>
          <w:sz w:val="24"/>
          <w:szCs w:val="24"/>
          <w:lang w:eastAsia="fr-FR"/>
          <w14:ligatures w14:val="none"/>
        </w:rPr>
        <w:t>comprendre le pourquoi et le comment de la spiritualité occidentale (hors religion). Ainsi, la restitution de </w:t>
      </w:r>
      <w:r w:rsidRPr="00A41D3F">
        <w:rPr>
          <w:rFonts w:eastAsia="Times New Roman" w:cstheme="minorHAnsi"/>
          <w:b/>
          <w:bCs/>
          <w:i/>
          <w:iCs/>
          <w:color w:val="000066"/>
          <w:kern w:val="0"/>
          <w:sz w:val="24"/>
          <w:szCs w:val="24"/>
          <w:lang w:eastAsia="fr-FR"/>
          <w14:ligatures w14:val="none"/>
        </w:rPr>
        <w:t>clés</w:t>
      </w:r>
      <w:r w:rsidRPr="00A41D3F">
        <w:rPr>
          <w:rFonts w:eastAsia="Times New Roman" w:cstheme="minorHAnsi"/>
          <w:color w:val="000066"/>
          <w:kern w:val="0"/>
          <w:sz w:val="24"/>
          <w:szCs w:val="24"/>
          <w:lang w:eastAsia="fr-FR"/>
          <w14:ligatures w14:val="none"/>
        </w:rPr>
        <w:t> disparues et de ses outils ouvre sur la possibilité de se dégager de l’emprise des forces inversées nous amenant à la souffrance et ou à la destruction, et de la détresse profonde de notre âme.</w:t>
      </w:r>
    </w:p>
    <w:p w14:paraId="3F5FB427" w14:textId="77777777"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Les clés que nous livre cette connaissance nous permet </w:t>
      </w:r>
      <w:r w:rsidRPr="00A41D3F">
        <w:rPr>
          <w:rFonts w:eastAsia="Times New Roman" w:cstheme="minorHAnsi"/>
          <w:b/>
          <w:bCs/>
          <w:color w:val="3333FF"/>
          <w:kern w:val="0"/>
          <w:sz w:val="24"/>
          <w:szCs w:val="24"/>
          <w:lang w:eastAsia="fr-FR"/>
          <w14:ligatures w14:val="none"/>
        </w:rPr>
        <w:t xml:space="preserve">d'aller plus loin en terme de </w:t>
      </w:r>
      <w:proofErr w:type="gramStart"/>
      <w:r w:rsidRPr="00A41D3F">
        <w:rPr>
          <w:rFonts w:eastAsia="Times New Roman" w:cstheme="minorHAnsi"/>
          <w:b/>
          <w:bCs/>
          <w:color w:val="3333FF"/>
          <w:kern w:val="0"/>
          <w:sz w:val="24"/>
          <w:szCs w:val="24"/>
          <w:lang w:eastAsia="fr-FR"/>
          <w14:ligatures w14:val="none"/>
        </w:rPr>
        <w:t>pratique</w:t>
      </w:r>
      <w:r w:rsidRPr="00A41D3F">
        <w:rPr>
          <w:rFonts w:eastAsia="Times New Roman" w:cstheme="minorHAnsi"/>
          <w:color w:val="000066"/>
          <w:kern w:val="0"/>
          <w:sz w:val="24"/>
          <w:szCs w:val="24"/>
          <w:lang w:eastAsia="fr-FR"/>
          <w14:ligatures w14:val="none"/>
        </w:rPr>
        <w:t>:</w:t>
      </w:r>
      <w:proofErr w:type="gramEnd"/>
      <w:r w:rsidRPr="00A41D3F">
        <w:rPr>
          <w:rFonts w:eastAsia="Times New Roman" w:cstheme="minorHAnsi"/>
          <w:color w:val="000066"/>
          <w:kern w:val="0"/>
          <w:sz w:val="24"/>
          <w:szCs w:val="24"/>
          <w:lang w:eastAsia="fr-FR"/>
          <w14:ligatures w14:val="none"/>
        </w:rPr>
        <w:t> </w:t>
      </w:r>
    </w:p>
    <w:p w14:paraId="6B40F3EF" w14:textId="3C8119E0"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Le chemin de l’évolution de l’âme :</w:t>
      </w:r>
      <w:r w:rsidRPr="00A41D3F">
        <w:rPr>
          <w:rFonts w:eastAsia="Times New Roman" w:cstheme="minorHAnsi"/>
          <w:color w:val="000066"/>
          <w:kern w:val="0"/>
          <w:sz w:val="24"/>
          <w:szCs w:val="24"/>
          <w:lang w:eastAsia="fr-FR"/>
          <w14:ligatures w14:val="none"/>
        </w:rPr>
        <w:t> comment nous dégager de la lutte de l’âme et comprendre l’origine de sa profonde détresse ?</w:t>
      </w:r>
    </w:p>
    <w:p w14:paraId="35DB0658" w14:textId="77777777" w:rsidR="00D97F02" w:rsidRPr="00A41D3F" w:rsidRDefault="00D97F02" w:rsidP="00D97F02">
      <w:pPr>
        <w:spacing w:before="100" w:beforeAutospacing="1"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lastRenderedPageBreak/>
        <w:t>-</w:t>
      </w:r>
      <w:r w:rsidRPr="00A41D3F">
        <w:rPr>
          <w:rFonts w:eastAsia="Times New Roman" w:cstheme="minorHAnsi"/>
          <w:b/>
          <w:bCs/>
          <w:color w:val="7030A0"/>
          <w:kern w:val="0"/>
          <w:sz w:val="24"/>
          <w:szCs w:val="24"/>
          <w:lang w:eastAsia="fr-FR"/>
          <w14:ligatures w14:val="none"/>
        </w:rPr>
        <w:t>de </w:t>
      </w:r>
      <w:r w:rsidRPr="00A41D3F">
        <w:rPr>
          <w:rFonts w:eastAsia="Times New Roman" w:cstheme="minorHAnsi"/>
          <w:b/>
          <w:bCs/>
          <w:i/>
          <w:iCs/>
          <w:color w:val="6600FF"/>
          <w:kern w:val="0"/>
          <w:sz w:val="24"/>
          <w:szCs w:val="24"/>
          <w:lang w:eastAsia="fr-FR"/>
          <w14:ligatures w14:val="none"/>
        </w:rPr>
        <w:t>la méthode du « recul »</w:t>
      </w:r>
      <w:r w:rsidRPr="00A41D3F">
        <w:rPr>
          <w:rFonts w:eastAsia="Times New Roman" w:cstheme="minorHAnsi"/>
          <w:color w:val="000066"/>
          <w:kern w:val="0"/>
          <w:sz w:val="24"/>
          <w:szCs w:val="24"/>
          <w:lang w:eastAsia="fr-FR"/>
          <w14:ligatures w14:val="none"/>
        </w:rPr>
        <w:t xml:space="preserve"> pour se libérer de manière autonome des émotions douloureuses et </w:t>
      </w:r>
      <w:proofErr w:type="spellStart"/>
      <w:r w:rsidRPr="00A41D3F">
        <w:rPr>
          <w:rFonts w:eastAsia="Times New Roman" w:cstheme="minorHAnsi"/>
          <w:color w:val="000066"/>
          <w:kern w:val="0"/>
          <w:sz w:val="24"/>
          <w:szCs w:val="24"/>
          <w:lang w:eastAsia="fr-FR"/>
          <w14:ligatures w14:val="none"/>
        </w:rPr>
        <w:t>emprisonnantes</w:t>
      </w:r>
      <w:proofErr w:type="spellEnd"/>
      <w:r w:rsidRPr="00A41D3F">
        <w:rPr>
          <w:rFonts w:eastAsia="Times New Roman" w:cstheme="minorHAnsi"/>
          <w:color w:val="000066"/>
          <w:kern w:val="0"/>
          <w:sz w:val="24"/>
          <w:szCs w:val="24"/>
          <w:lang w:eastAsia="fr-FR"/>
          <w14:ligatures w14:val="none"/>
        </w:rPr>
        <w:t>, élaborée à partir de nombreux procédés méditatifs traditionnels.</w:t>
      </w:r>
    </w:p>
    <w:p w14:paraId="2E8F34D0" w14:textId="77777777" w:rsidR="00D97F02" w:rsidRPr="00A41D3F" w:rsidRDefault="00D97F02" w:rsidP="00D97F02">
      <w:pPr>
        <w:spacing w:before="100" w:beforeAutospacing="1" w:after="120" w:line="240" w:lineRule="auto"/>
        <w:ind w:hanging="11"/>
        <w:jc w:val="center"/>
        <w:rPr>
          <w:rFonts w:eastAsia="Times New Roman" w:cstheme="minorHAnsi"/>
          <w:color w:val="000066"/>
          <w:kern w:val="0"/>
          <w:sz w:val="24"/>
          <w:szCs w:val="24"/>
          <w:lang w:eastAsia="fr-FR"/>
          <w14:ligatures w14:val="none"/>
        </w:rPr>
      </w:pPr>
      <w:r w:rsidRPr="00A41D3F">
        <w:rPr>
          <w:rFonts w:eastAsia="Times New Roman" w:cstheme="minorHAnsi"/>
          <w:color w:val="CC9900"/>
          <w:kern w:val="0"/>
          <w:sz w:val="24"/>
          <w:szCs w:val="24"/>
          <w:lang w:eastAsia="fr-FR"/>
          <w14:ligatures w14:val="none"/>
        </w:rPr>
        <w:t>*</w:t>
      </w:r>
    </w:p>
    <w:p w14:paraId="46E9D70B" w14:textId="77777777" w:rsidR="00D97F02" w:rsidRPr="00A41D3F" w:rsidRDefault="00D97F02" w:rsidP="00497E43">
      <w:pPr>
        <w:spacing w:after="0" w:line="276" w:lineRule="auto"/>
        <w:jc w:val="center"/>
        <w:rPr>
          <w:rFonts w:eastAsia="Times New Roman" w:cstheme="minorHAnsi"/>
          <w:color w:val="000066"/>
          <w:kern w:val="0"/>
          <w:sz w:val="24"/>
          <w:szCs w:val="24"/>
          <w:lang w:eastAsia="fr-FR"/>
          <w14:ligatures w14:val="none"/>
        </w:rPr>
      </w:pPr>
      <w:r w:rsidRPr="00A41D3F">
        <w:rPr>
          <w:rFonts w:eastAsia="Times New Roman" w:cstheme="minorHAnsi"/>
          <w:b/>
          <w:bCs/>
          <w:i/>
          <w:iCs/>
          <w:color w:val="CC9900"/>
          <w:kern w:val="0"/>
          <w:sz w:val="24"/>
          <w:szCs w:val="24"/>
          <w:lang w:eastAsia="fr-FR"/>
          <w14:ligatures w14:val="none"/>
        </w:rPr>
        <w:t>Il y a-t-il un plus grand projet</w:t>
      </w:r>
    </w:p>
    <w:p w14:paraId="13EBA5C7" w14:textId="77777777" w:rsidR="00D97F02" w:rsidRPr="00A41D3F" w:rsidRDefault="00D97F02" w:rsidP="00497E43">
      <w:pPr>
        <w:spacing w:after="0" w:line="276" w:lineRule="auto"/>
        <w:jc w:val="center"/>
        <w:rPr>
          <w:rFonts w:eastAsia="Times New Roman" w:cstheme="minorHAnsi"/>
          <w:color w:val="000066"/>
          <w:kern w:val="0"/>
          <w:sz w:val="24"/>
          <w:szCs w:val="24"/>
          <w:lang w:eastAsia="fr-FR"/>
          <w14:ligatures w14:val="none"/>
        </w:rPr>
      </w:pPr>
      <w:proofErr w:type="gramStart"/>
      <w:r w:rsidRPr="00A41D3F">
        <w:rPr>
          <w:rFonts w:eastAsia="Times New Roman" w:cstheme="minorHAnsi"/>
          <w:b/>
          <w:bCs/>
          <w:i/>
          <w:iCs/>
          <w:color w:val="CC9900"/>
          <w:kern w:val="0"/>
          <w:sz w:val="24"/>
          <w:szCs w:val="24"/>
          <w:lang w:eastAsia="fr-FR"/>
          <w14:ligatures w14:val="none"/>
        </w:rPr>
        <w:t>que</w:t>
      </w:r>
      <w:proofErr w:type="gramEnd"/>
      <w:r w:rsidRPr="00A41D3F">
        <w:rPr>
          <w:rFonts w:eastAsia="Times New Roman" w:cstheme="minorHAnsi"/>
          <w:b/>
          <w:bCs/>
          <w:i/>
          <w:iCs/>
          <w:color w:val="CC9900"/>
          <w:kern w:val="0"/>
          <w:sz w:val="24"/>
          <w:szCs w:val="24"/>
          <w:lang w:eastAsia="fr-FR"/>
          <w14:ligatures w14:val="none"/>
        </w:rPr>
        <w:t xml:space="preserve"> la rencontre et la connaissance</w:t>
      </w:r>
    </w:p>
    <w:p w14:paraId="52438288" w14:textId="77777777" w:rsidR="00D97F02" w:rsidRPr="00A41D3F" w:rsidRDefault="00D97F02" w:rsidP="00497E43">
      <w:pPr>
        <w:spacing w:after="0" w:line="240" w:lineRule="auto"/>
        <w:jc w:val="center"/>
        <w:rPr>
          <w:rFonts w:eastAsia="Times New Roman" w:cstheme="minorHAnsi"/>
          <w:color w:val="000066"/>
          <w:kern w:val="0"/>
          <w:sz w:val="24"/>
          <w:szCs w:val="24"/>
          <w:lang w:eastAsia="fr-FR"/>
          <w14:ligatures w14:val="none"/>
        </w:rPr>
      </w:pPr>
      <w:proofErr w:type="gramStart"/>
      <w:r w:rsidRPr="00A41D3F">
        <w:rPr>
          <w:rFonts w:eastAsia="Times New Roman" w:cstheme="minorHAnsi"/>
          <w:b/>
          <w:bCs/>
          <w:i/>
          <w:iCs/>
          <w:color w:val="CC9900"/>
          <w:kern w:val="0"/>
          <w:sz w:val="24"/>
          <w:szCs w:val="24"/>
          <w:lang w:eastAsia="fr-FR"/>
          <w14:ligatures w14:val="none"/>
        </w:rPr>
        <w:t>de</w:t>
      </w:r>
      <w:proofErr w:type="gramEnd"/>
      <w:r w:rsidRPr="00A41D3F">
        <w:rPr>
          <w:rFonts w:eastAsia="Times New Roman" w:cstheme="minorHAnsi"/>
          <w:b/>
          <w:bCs/>
          <w:i/>
          <w:iCs/>
          <w:color w:val="CC9900"/>
          <w:kern w:val="0"/>
          <w:sz w:val="24"/>
          <w:szCs w:val="24"/>
          <w:lang w:eastAsia="fr-FR"/>
          <w14:ligatures w14:val="none"/>
        </w:rPr>
        <w:t xml:space="preserve"> la conscience de l’essence de son être ?</w:t>
      </w:r>
    </w:p>
    <w:p w14:paraId="52A62F62" w14:textId="6E5BD040" w:rsidR="00D97F02" w:rsidRPr="00A41D3F" w:rsidRDefault="00D97F02" w:rsidP="00D97F02">
      <w:pPr>
        <w:spacing w:before="100" w:beforeAutospacing="1" w:after="120" w:line="240" w:lineRule="auto"/>
        <w:ind w:hanging="11"/>
        <w:jc w:val="center"/>
        <w:rPr>
          <w:rFonts w:eastAsia="Times New Roman" w:cstheme="minorHAnsi"/>
          <w:color w:val="000066"/>
          <w:kern w:val="0"/>
          <w:sz w:val="24"/>
          <w:szCs w:val="24"/>
          <w:lang w:eastAsia="fr-FR"/>
          <w14:ligatures w14:val="none"/>
        </w:rPr>
      </w:pPr>
      <w:r w:rsidRPr="00A41D3F">
        <w:rPr>
          <w:rFonts w:eastAsia="Times New Roman" w:cstheme="minorHAnsi"/>
          <w:b/>
          <w:bCs/>
          <w:color w:val="CC9900"/>
          <w:kern w:val="0"/>
          <w:sz w:val="24"/>
          <w:szCs w:val="24"/>
          <w:lang w:eastAsia="fr-FR"/>
          <w14:ligatures w14:val="none"/>
        </w:rPr>
        <w:t>*</w:t>
      </w:r>
    </w:p>
    <w:p w14:paraId="4C74A549" w14:textId="4C87DC5C" w:rsidR="00D97F02" w:rsidRPr="00A41D3F" w:rsidRDefault="00D97F02" w:rsidP="00D97F02">
      <w:pPr>
        <w:spacing w:before="100" w:beforeAutospacing="1" w:after="120" w:line="240" w:lineRule="auto"/>
        <w:ind w:hanging="11"/>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Ces accompagnements</w:t>
      </w:r>
      <w:r w:rsidRPr="00A41D3F">
        <w:rPr>
          <w:rFonts w:eastAsia="Times New Roman" w:cstheme="minorHAnsi"/>
          <w:color w:val="000066"/>
          <w:kern w:val="0"/>
          <w:sz w:val="24"/>
          <w:szCs w:val="24"/>
          <w:lang w:eastAsia="fr-FR"/>
          <w14:ligatures w14:val="none"/>
        </w:rPr>
        <w:t> menés principalement sous la forme de séances individuelles, sont le fruit d’une expérience qui s’est affinée à travers de nombreux ateliers-découverte, conférences, ateliers et formations de professionnels que j’ai animé tout au long de ces années.</w:t>
      </w:r>
    </w:p>
    <w:p w14:paraId="31F5B477"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color w:val="7030A0"/>
          <w:kern w:val="0"/>
          <w:sz w:val="24"/>
          <w:szCs w:val="24"/>
          <w:lang w:eastAsia="fr-FR"/>
          <w14:ligatures w14:val="none"/>
        </w:rPr>
        <w:t> </w:t>
      </w:r>
    </w:p>
    <w:p w14:paraId="3A1915FE" w14:textId="77777777" w:rsidR="00D97F02" w:rsidRPr="00A41D3F" w:rsidRDefault="00D97F02" w:rsidP="00D97F02">
      <w:pPr>
        <w:spacing w:before="100" w:beforeAutospacing="1" w:after="120" w:line="240" w:lineRule="auto"/>
        <w:ind w:hanging="11"/>
        <w:jc w:val="both"/>
        <w:rPr>
          <w:rFonts w:eastAsia="Times New Roman" w:cstheme="minorHAnsi"/>
          <w:color w:val="000066"/>
          <w:kern w:val="0"/>
          <w:sz w:val="24"/>
          <w:szCs w:val="24"/>
          <w:lang w:eastAsia="fr-FR"/>
          <w14:ligatures w14:val="none"/>
        </w:rPr>
      </w:pPr>
      <w:r w:rsidRPr="00A41D3F">
        <w:rPr>
          <w:rFonts w:eastAsia="Times New Roman" w:cstheme="minorHAnsi"/>
          <w:b/>
          <w:bCs/>
          <w:color w:val="6600FF"/>
          <w:kern w:val="0"/>
          <w:sz w:val="24"/>
          <w:szCs w:val="24"/>
          <w:lang w:eastAsia="fr-FR"/>
          <w14:ligatures w14:val="none"/>
        </w:rPr>
        <w:t>L’éthique :</w:t>
      </w:r>
    </w:p>
    <w:p w14:paraId="6F6D862A" w14:textId="77777777" w:rsidR="00D97F02" w:rsidRPr="00A41D3F" w:rsidRDefault="00D97F02" w:rsidP="00D97F02">
      <w:pPr>
        <w:spacing w:before="100" w:beforeAutospacing="1" w:after="120" w:line="240" w:lineRule="auto"/>
        <w:ind w:hanging="360"/>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w:t>
      </w:r>
      <w:r w:rsidRPr="00A41D3F">
        <w:rPr>
          <w:rFonts w:eastAsia="Times New Roman" w:cstheme="minorHAnsi"/>
          <w:color w:val="000066"/>
          <w:kern w:val="0"/>
          <w:sz w:val="14"/>
          <w:szCs w:val="14"/>
          <w:lang w:eastAsia="fr-FR"/>
          <w14:ligatures w14:val="none"/>
        </w:rPr>
        <w:t>       </w:t>
      </w:r>
      <w:r w:rsidRPr="00A41D3F">
        <w:rPr>
          <w:rFonts w:eastAsia="Times New Roman" w:cstheme="minorHAnsi"/>
          <w:color w:val="000066"/>
          <w:kern w:val="0"/>
          <w:sz w:val="24"/>
          <w:szCs w:val="24"/>
          <w:lang w:eastAsia="fr-FR"/>
          <w14:ligatures w14:val="none"/>
        </w:rPr>
        <w:t>La bienveillance, la clarté, la sécurisation, la douceur, le respect de la différence de chacun(e), et des étapes de progression, la délicatesse, l’écoute des potentiels et des obstacles ainsi que l’écoute des procédés pouvant convenir à chacun(e).</w:t>
      </w:r>
    </w:p>
    <w:bookmarkEnd w:id="0"/>
    <w:p w14:paraId="7BAFF845" w14:textId="77777777" w:rsidR="00D97F02" w:rsidRDefault="00D97F02" w:rsidP="00D97F02">
      <w:pPr>
        <w:spacing w:before="100" w:beforeAutospacing="1" w:after="0" w:line="240" w:lineRule="auto"/>
        <w:rPr>
          <w:rFonts w:eastAsia="Times New Roman" w:cstheme="minorHAnsi"/>
          <w:b/>
          <w:bCs/>
          <w:i/>
          <w:iCs/>
          <w:color w:val="000066"/>
          <w:kern w:val="0"/>
          <w:sz w:val="28"/>
          <w:szCs w:val="28"/>
          <w:lang w:eastAsia="fr-FR"/>
          <w14:ligatures w14:val="none"/>
        </w:rPr>
      </w:pPr>
    </w:p>
    <w:p w14:paraId="72A1E3F5" w14:textId="03D22B1F" w:rsidR="00420771" w:rsidRPr="00A41D3F" w:rsidRDefault="00420771" w:rsidP="00420771">
      <w:pPr>
        <w:spacing w:before="100" w:beforeAutospacing="1" w:after="120" w:line="240" w:lineRule="auto"/>
        <w:ind w:left="-142" w:hanging="284"/>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Ainsi, l’orientation</w:t>
      </w:r>
      <w:r>
        <w:rPr>
          <w:rFonts w:eastAsia="Times New Roman" w:cstheme="minorHAnsi"/>
          <w:i/>
          <w:iCs/>
          <w:color w:val="000066"/>
          <w:kern w:val="0"/>
          <w:sz w:val="24"/>
          <w:szCs w:val="24"/>
          <w:lang w:eastAsia="fr-FR"/>
          <w14:ligatures w14:val="none"/>
        </w:rPr>
        <w:t xml:space="preserve"> globale</w:t>
      </w:r>
      <w:r w:rsidRPr="00A41D3F">
        <w:rPr>
          <w:rFonts w:eastAsia="Times New Roman" w:cstheme="minorHAnsi"/>
          <w:i/>
          <w:iCs/>
          <w:color w:val="000066"/>
          <w:kern w:val="0"/>
          <w:sz w:val="24"/>
          <w:szCs w:val="24"/>
          <w:lang w:eastAsia="fr-FR"/>
          <w14:ligatures w14:val="none"/>
        </w:rPr>
        <w:t xml:space="preserve"> de ce que je présente est de :</w:t>
      </w:r>
    </w:p>
    <w:p w14:paraId="47B315A1" w14:textId="77777777" w:rsidR="00420771" w:rsidRPr="00A41D3F" w:rsidRDefault="00420771" w:rsidP="00420771">
      <w:pPr>
        <w:spacing w:after="0" w:line="276"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w:t>
      </w:r>
      <w:r w:rsidRPr="00A41D3F">
        <w:rPr>
          <w:rFonts w:eastAsia="Times New Roman" w:cstheme="minorHAnsi"/>
          <w:color w:val="000066"/>
          <w:kern w:val="0"/>
          <w:sz w:val="14"/>
          <w:szCs w:val="14"/>
          <w:lang w:eastAsia="fr-FR"/>
          <w14:ligatures w14:val="none"/>
        </w:rPr>
        <w:t>       </w:t>
      </w:r>
      <w:r w:rsidRPr="00A41D3F">
        <w:rPr>
          <w:rFonts w:eastAsia="Times New Roman" w:cstheme="minorHAnsi"/>
          <w:color w:val="000066"/>
          <w:kern w:val="0"/>
          <w:sz w:val="24"/>
          <w:szCs w:val="24"/>
          <w:lang w:eastAsia="fr-FR"/>
          <w14:ligatures w14:val="none"/>
        </w:rPr>
        <w:t>Libérer les attaches de notre subconscient liées à :</w:t>
      </w:r>
    </w:p>
    <w:p w14:paraId="3C51A36C" w14:textId="77777777" w:rsidR="00420771" w:rsidRPr="00A41D3F" w:rsidRDefault="00420771" w:rsidP="00420771">
      <w:pPr>
        <w:spacing w:after="0" w:line="276" w:lineRule="auto"/>
        <w:ind w:hanging="360"/>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14"/>
          <w:szCs w:val="14"/>
          <w:lang w:eastAsia="fr-FR"/>
          <w14:ligatures w14:val="none"/>
        </w:rPr>
        <w:t>        </w:t>
      </w:r>
      <w:r w:rsidRPr="00A41D3F">
        <w:rPr>
          <w:rFonts w:eastAsia="Times New Roman" w:cstheme="minorHAnsi"/>
          <w:color w:val="000066"/>
          <w:kern w:val="0"/>
          <w:sz w:val="14"/>
          <w:szCs w:val="14"/>
          <w:lang w:eastAsia="fr-FR"/>
          <w14:ligatures w14:val="none"/>
        </w:rPr>
        <w:tab/>
      </w:r>
      <w:r w:rsidRPr="00A41D3F">
        <w:rPr>
          <w:rFonts w:eastAsia="Times New Roman" w:cstheme="minorHAnsi"/>
          <w:color w:val="000066"/>
          <w:kern w:val="0"/>
          <w:sz w:val="14"/>
          <w:szCs w:val="14"/>
          <w:lang w:eastAsia="fr-FR"/>
          <w14:ligatures w14:val="none"/>
        </w:rPr>
        <w:tab/>
        <w:t>- </w:t>
      </w:r>
      <w:r w:rsidRPr="00A41D3F">
        <w:rPr>
          <w:rFonts w:eastAsia="Times New Roman" w:cstheme="minorHAnsi"/>
          <w:color w:val="000066"/>
          <w:kern w:val="0"/>
          <w:sz w:val="24"/>
          <w:szCs w:val="24"/>
          <w:lang w:eastAsia="fr-FR"/>
          <w14:ligatures w14:val="none"/>
        </w:rPr>
        <w:t>notre histoire familiale</w:t>
      </w:r>
    </w:p>
    <w:p w14:paraId="22F72939" w14:textId="77777777" w:rsidR="00420771" w:rsidRPr="00A41D3F" w:rsidRDefault="00420771" w:rsidP="00420771">
      <w:pPr>
        <w:spacing w:after="120" w:line="240" w:lineRule="auto"/>
        <w:ind w:firstLine="708"/>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14"/>
          <w:szCs w:val="14"/>
          <w:lang w:eastAsia="fr-FR"/>
          <w14:ligatures w14:val="none"/>
        </w:rPr>
        <w:t>- </w:t>
      </w:r>
      <w:r w:rsidRPr="00A41D3F">
        <w:rPr>
          <w:rFonts w:eastAsia="Times New Roman" w:cstheme="minorHAnsi"/>
          <w:color w:val="000066"/>
          <w:kern w:val="0"/>
          <w:sz w:val="24"/>
          <w:szCs w:val="24"/>
          <w:lang w:eastAsia="fr-FR"/>
          <w14:ligatures w14:val="none"/>
        </w:rPr>
        <w:t>notre mode d’incarnation (conception, vie intra-utérine, naissance)</w:t>
      </w:r>
    </w:p>
    <w:p w14:paraId="7EF53204" w14:textId="77777777" w:rsidR="00420771" w:rsidRPr="00A41D3F" w:rsidRDefault="00420771" w:rsidP="00420771">
      <w:pPr>
        <w:spacing w:before="100" w:beforeAutospacing="1" w:after="120" w:line="240" w:lineRule="auto"/>
        <w:ind w:hanging="360"/>
        <w:jc w:val="both"/>
        <w:rPr>
          <w:rFonts w:eastAsia="Times New Roman" w:cstheme="minorHAnsi"/>
          <w:color w:val="000066"/>
          <w:kern w:val="0"/>
          <w:sz w:val="24"/>
          <w:szCs w:val="24"/>
          <w:lang w:eastAsia="fr-FR"/>
          <w14:ligatures w14:val="none"/>
        </w:rPr>
      </w:pPr>
      <w:proofErr w:type="gramStart"/>
      <w:r w:rsidRPr="00A41D3F">
        <w:rPr>
          <w:rFonts w:eastAsia="Times New Roman" w:cstheme="minorHAnsi"/>
          <w:color w:val="000066"/>
          <w:kern w:val="0"/>
          <w:sz w:val="24"/>
          <w:szCs w:val="24"/>
          <w:lang w:eastAsia="fr-FR"/>
          <w14:ligatures w14:val="none"/>
        </w:rPr>
        <w:t>à</w:t>
      </w:r>
      <w:proofErr w:type="gramEnd"/>
      <w:r w:rsidRPr="00A41D3F">
        <w:rPr>
          <w:rFonts w:eastAsia="Times New Roman" w:cstheme="minorHAnsi"/>
          <w:color w:val="000066"/>
          <w:kern w:val="0"/>
          <w:sz w:val="24"/>
          <w:szCs w:val="24"/>
          <w:lang w:eastAsia="fr-FR"/>
          <w14:ligatures w14:val="none"/>
        </w:rPr>
        <w:t xml:space="preserve"> l’</w:t>
      </w:r>
      <w:r w:rsidRPr="00A41D3F">
        <w:rPr>
          <w:rFonts w:eastAsia="Times New Roman" w:cstheme="minorHAnsi"/>
          <w:i/>
          <w:iCs/>
          <w:color w:val="000066"/>
          <w:kern w:val="0"/>
          <w:sz w:val="24"/>
          <w:szCs w:val="24"/>
          <w:lang w:eastAsia="fr-FR"/>
          <w14:ligatures w14:val="none"/>
        </w:rPr>
        <w:t>à l'aide de :</w:t>
      </w:r>
    </w:p>
    <w:p w14:paraId="1F8CBA24" w14:textId="77777777" w:rsidR="00420771" w:rsidRPr="00A41D3F" w:rsidRDefault="00420771" w:rsidP="00420771">
      <w:pPr>
        <w:spacing w:after="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w:t>
      </w:r>
      <w:r w:rsidRPr="00A41D3F">
        <w:rPr>
          <w:rFonts w:eastAsia="Times New Roman" w:cstheme="minorHAnsi"/>
          <w:color w:val="000066"/>
          <w:kern w:val="0"/>
          <w:sz w:val="14"/>
          <w:szCs w:val="14"/>
          <w:lang w:eastAsia="fr-FR"/>
          <w14:ligatures w14:val="none"/>
        </w:rPr>
        <w:t>       </w:t>
      </w:r>
      <w:r w:rsidRPr="00A41D3F">
        <w:rPr>
          <w:rFonts w:eastAsia="Times New Roman" w:cstheme="minorHAnsi"/>
          <w:color w:val="000066"/>
          <w:kern w:val="0"/>
          <w:sz w:val="24"/>
          <w:szCs w:val="24"/>
          <w:lang w:eastAsia="fr-FR"/>
          <w14:ligatures w14:val="none"/>
        </w:rPr>
        <w:t>La Sophro-Analyse des mémoires prénatales et de l’Éveil</w:t>
      </w:r>
    </w:p>
    <w:p w14:paraId="4D38A93D" w14:textId="11C16686" w:rsidR="00420771" w:rsidRDefault="00420771" w:rsidP="00420771">
      <w:pPr>
        <w:spacing w:after="120" w:line="240" w:lineRule="auto"/>
        <w:ind w:left="360" w:hanging="360"/>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w:t>
      </w:r>
      <w:r w:rsidRPr="00A41D3F">
        <w:rPr>
          <w:rFonts w:eastAsia="Times New Roman" w:cstheme="minorHAnsi"/>
          <w:color w:val="000066"/>
          <w:kern w:val="0"/>
          <w:sz w:val="14"/>
          <w:szCs w:val="14"/>
          <w:lang w:eastAsia="fr-FR"/>
          <w14:ligatures w14:val="none"/>
        </w:rPr>
        <w:t>       </w:t>
      </w:r>
      <w:r w:rsidRPr="00A41D3F">
        <w:rPr>
          <w:rFonts w:eastAsia="Times New Roman" w:cstheme="minorHAnsi"/>
          <w:color w:val="000066"/>
          <w:kern w:val="0"/>
          <w:sz w:val="24"/>
          <w:szCs w:val="24"/>
          <w:lang w:eastAsia="fr-FR"/>
          <w14:ligatures w14:val="none"/>
        </w:rPr>
        <w:t>La Constellation systémique et familiale en individuel</w:t>
      </w:r>
    </w:p>
    <w:p w14:paraId="28AFB8BD" w14:textId="6A1D26CD" w:rsidR="00420771" w:rsidRPr="00420771" w:rsidRDefault="00420771" w:rsidP="00420771">
      <w:pPr>
        <w:spacing w:before="100" w:beforeAutospacing="1" w:after="120" w:line="240" w:lineRule="auto"/>
        <w:ind w:hanging="426"/>
        <w:jc w:val="both"/>
        <w:rPr>
          <w:rFonts w:eastAsia="Times New Roman" w:cstheme="minorHAnsi"/>
          <w:i/>
          <w:iCs/>
          <w:color w:val="000066"/>
          <w:kern w:val="0"/>
          <w:sz w:val="24"/>
          <w:szCs w:val="24"/>
          <w:lang w:eastAsia="fr-FR"/>
          <w14:ligatures w14:val="none"/>
        </w:rPr>
      </w:pPr>
      <w:proofErr w:type="gramStart"/>
      <w:r>
        <w:rPr>
          <w:rFonts w:eastAsia="Times New Roman" w:cstheme="minorHAnsi"/>
          <w:i/>
          <w:iCs/>
          <w:color w:val="000066"/>
          <w:kern w:val="0"/>
          <w:sz w:val="24"/>
          <w:szCs w:val="24"/>
          <w:lang w:eastAsia="fr-FR"/>
          <w14:ligatures w14:val="none"/>
        </w:rPr>
        <w:t>et</w:t>
      </w:r>
      <w:proofErr w:type="gramEnd"/>
      <w:r>
        <w:rPr>
          <w:rFonts w:eastAsia="Times New Roman" w:cstheme="minorHAnsi"/>
          <w:i/>
          <w:iCs/>
          <w:color w:val="000066"/>
          <w:kern w:val="0"/>
          <w:sz w:val="24"/>
          <w:szCs w:val="24"/>
          <w:lang w:eastAsia="fr-FR"/>
          <w14:ligatures w14:val="none"/>
        </w:rPr>
        <w:t xml:space="preserve"> / ou :</w:t>
      </w:r>
    </w:p>
    <w:p w14:paraId="1536ABAB" w14:textId="3DC5A36E" w:rsidR="00420771" w:rsidRPr="00A41D3F" w:rsidRDefault="00420771" w:rsidP="00420771">
      <w:pPr>
        <w:spacing w:before="100" w:beforeAutospacing="1" w:after="120" w:line="240" w:lineRule="auto"/>
        <w:jc w:val="both"/>
        <w:rPr>
          <w:rFonts w:eastAsia="Times New Roman" w:cstheme="minorHAnsi"/>
          <w:color w:val="000066"/>
          <w:kern w:val="0"/>
          <w:sz w:val="24"/>
          <w:szCs w:val="24"/>
          <w:lang w:eastAsia="fr-FR"/>
          <w14:ligatures w14:val="none"/>
        </w:rPr>
      </w:pPr>
      <w:proofErr w:type="gramStart"/>
      <w:r w:rsidRPr="00A41D3F">
        <w:rPr>
          <w:rFonts w:eastAsia="Times New Roman" w:cstheme="minorHAnsi"/>
          <w:color w:val="000066"/>
          <w:kern w:val="0"/>
          <w:sz w:val="24"/>
          <w:szCs w:val="24"/>
          <w:lang w:eastAsia="fr-FR"/>
          <w14:ligatures w14:val="none"/>
        </w:rPr>
        <w:t>la</w:t>
      </w:r>
      <w:proofErr w:type="gramEnd"/>
      <w:r w:rsidRPr="00A41D3F">
        <w:rPr>
          <w:rFonts w:eastAsia="Times New Roman" w:cstheme="minorHAnsi"/>
          <w:color w:val="000066"/>
          <w:kern w:val="0"/>
          <w:sz w:val="24"/>
          <w:szCs w:val="24"/>
          <w:lang w:eastAsia="fr-FR"/>
          <w14:ligatures w14:val="none"/>
        </w:rPr>
        <w:t xml:space="preserve"> Connaissance de Soi pour favoriser l’évolution en conscience de notre âme en voie de sa renaissance au Soi (voir la présentation plus bas).</w:t>
      </w:r>
    </w:p>
    <w:p w14:paraId="5FCBCD2A" w14:textId="77777777" w:rsidR="00420771" w:rsidRDefault="00420771" w:rsidP="00D97F02">
      <w:pPr>
        <w:spacing w:before="100" w:beforeAutospacing="1" w:after="0" w:line="240" w:lineRule="auto"/>
        <w:rPr>
          <w:rFonts w:eastAsia="Times New Roman" w:cstheme="minorHAnsi"/>
          <w:b/>
          <w:bCs/>
          <w:i/>
          <w:iCs/>
          <w:color w:val="000066"/>
          <w:kern w:val="0"/>
          <w:sz w:val="28"/>
          <w:szCs w:val="28"/>
          <w:lang w:eastAsia="fr-FR"/>
          <w14:ligatures w14:val="none"/>
        </w:rPr>
      </w:pPr>
    </w:p>
    <w:p w14:paraId="6BB45629" w14:textId="77777777" w:rsidR="00420771" w:rsidRDefault="00420771" w:rsidP="00D97F02">
      <w:pPr>
        <w:spacing w:before="100" w:beforeAutospacing="1" w:after="0" w:line="240" w:lineRule="auto"/>
        <w:rPr>
          <w:rFonts w:eastAsia="Times New Roman" w:cstheme="minorHAnsi"/>
          <w:b/>
          <w:bCs/>
          <w:i/>
          <w:iCs/>
          <w:color w:val="000066"/>
          <w:kern w:val="0"/>
          <w:sz w:val="28"/>
          <w:szCs w:val="28"/>
          <w:lang w:eastAsia="fr-FR"/>
          <w14:ligatures w14:val="none"/>
        </w:rPr>
      </w:pPr>
    </w:p>
    <w:p w14:paraId="341457A6" w14:textId="77777777" w:rsidR="00420771" w:rsidRPr="00A41D3F" w:rsidRDefault="00420771" w:rsidP="00D97F02">
      <w:pPr>
        <w:spacing w:before="100" w:beforeAutospacing="1" w:after="0" w:line="240" w:lineRule="auto"/>
        <w:rPr>
          <w:rFonts w:eastAsia="Times New Roman" w:cstheme="minorHAnsi"/>
          <w:b/>
          <w:bCs/>
          <w:i/>
          <w:iCs/>
          <w:color w:val="000066"/>
          <w:kern w:val="0"/>
          <w:sz w:val="28"/>
          <w:szCs w:val="28"/>
          <w:lang w:eastAsia="fr-FR"/>
          <w14:ligatures w14:val="none"/>
        </w:rPr>
      </w:pPr>
    </w:p>
    <w:p w14:paraId="2006E2DD" w14:textId="13FA12CD" w:rsidR="00D97F02" w:rsidRPr="0018618F" w:rsidRDefault="00D97F02" w:rsidP="00D97F02">
      <w:pPr>
        <w:spacing w:before="100" w:beforeAutospacing="1" w:after="0" w:line="240" w:lineRule="auto"/>
        <w:rPr>
          <w:rFonts w:eastAsia="Times New Roman" w:cstheme="minorHAnsi"/>
          <w:color w:val="3333CC"/>
          <w:kern w:val="0"/>
          <w:sz w:val="24"/>
          <w:szCs w:val="24"/>
          <w:lang w:eastAsia="fr-FR"/>
          <w14:ligatures w14:val="none"/>
        </w:rPr>
      </w:pPr>
      <w:bookmarkStart w:id="1" w:name="_Hlk169611228"/>
      <w:proofErr w:type="gramStart"/>
      <w:r w:rsidRPr="0018618F">
        <w:rPr>
          <w:rFonts w:eastAsia="Times New Roman" w:cstheme="minorHAnsi"/>
          <w:b/>
          <w:bCs/>
          <w:i/>
          <w:iCs/>
          <w:color w:val="3333CC"/>
          <w:kern w:val="0"/>
          <w:sz w:val="28"/>
          <w:szCs w:val="28"/>
          <w:lang w:eastAsia="fr-FR"/>
          <w14:ligatures w14:val="none"/>
        </w:rPr>
        <w:lastRenderedPageBreak/>
        <w:t>mon</w:t>
      </w:r>
      <w:proofErr w:type="gramEnd"/>
      <w:r w:rsidRPr="0018618F">
        <w:rPr>
          <w:rFonts w:eastAsia="Times New Roman" w:cstheme="minorHAnsi"/>
          <w:b/>
          <w:bCs/>
          <w:i/>
          <w:iCs/>
          <w:color w:val="3333CC"/>
          <w:kern w:val="0"/>
          <w:sz w:val="28"/>
          <w:szCs w:val="28"/>
          <w:lang w:eastAsia="fr-FR"/>
          <w14:ligatures w14:val="none"/>
        </w:rPr>
        <w:t xml:space="preserve"> parcours…</w:t>
      </w:r>
    </w:p>
    <w:p w14:paraId="4339EDC9"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Consciente dès l’enfance de la sensibilité et de la possibilité de dialoguer avec l’âme, j’ai plus tard, développé des compétences et pratiques professionnelles :</w:t>
      </w:r>
    </w:p>
    <w:p w14:paraId="20640606"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dans l’énergétique : Shiatsu, Reiki unitaire, déprogrammation cellulaire</w:t>
      </w:r>
    </w:p>
    <w:p w14:paraId="3847CB07"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dans l’entreprendre : ayant participé à organiser une entreprise en création, cette expérience m’amena de fil en aiguille, au Conservatoire National des Arts et Métiers. J’y fût diplômée en tant qu’ingénieure en organisation, formation dont le but était de trouver des solutions aux problèmes. J’y ai surtout découvert la base de la qualité, la systémique, la méthodologie et l’analyse fonctionnelle, que j’ai tenté de ramener à des principes simples</w:t>
      </w:r>
      <w:r w:rsidRPr="00A41D3F">
        <w:rPr>
          <w:rFonts w:eastAsia="Times New Roman" w:cstheme="minorHAnsi"/>
          <w:b/>
          <w:bCs/>
          <w:color w:val="7030A0"/>
          <w:kern w:val="0"/>
          <w:sz w:val="24"/>
          <w:szCs w:val="24"/>
          <w:lang w:eastAsia="fr-FR"/>
          <w14:ligatures w14:val="none"/>
        </w:rPr>
        <w:t>, </w:t>
      </w:r>
      <w:r w:rsidRPr="00A41D3F">
        <w:rPr>
          <w:rFonts w:eastAsia="Times New Roman" w:cstheme="minorHAnsi"/>
          <w:color w:val="7030A0"/>
          <w:kern w:val="0"/>
          <w:sz w:val="24"/>
          <w:szCs w:val="24"/>
          <w:lang w:eastAsia="fr-FR"/>
          <w14:ligatures w14:val="none"/>
        </w:rPr>
        <w:t>et</w:t>
      </w:r>
      <w:r w:rsidRPr="00A41D3F">
        <w:rPr>
          <w:rFonts w:eastAsia="Times New Roman" w:cstheme="minorHAnsi"/>
          <w:color w:val="000066"/>
          <w:kern w:val="0"/>
          <w:sz w:val="24"/>
          <w:szCs w:val="24"/>
          <w:lang w:eastAsia="fr-FR"/>
          <w14:ligatures w14:val="none"/>
        </w:rPr>
        <w:t> mis ensuite au service de la formation, des constellations familiales et systémiques, de l’accompagnement et de l’autonomie pour l’organisation de ces activités.</w:t>
      </w:r>
    </w:p>
    <w:p w14:paraId="3544A3E2"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dans la formation professionnelle : en formant des cadres hospitaliers dans le cadre d’une société de formation. J’ai ensuite fondé ma propre société de formation avec laquelle j’ai transmis, en milieu hospitalier, une méthode que j’ai élaboré et nommé « Gestion de Soi et des situations » où j’ai transmis des principes fondamentaux pour « résoudre des problèmes » non pas, à partir du mental, mais à partir du Soi ! En orientant les participants sur les « valeurs » du Soi, et en leur laissant le soin de nommer ce dernier à leur façon.</w:t>
      </w:r>
    </w:p>
    <w:p w14:paraId="254FF4DD"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Il faut bien dire qu’avant cela, il m’est arrivé un vécu qui a opéré en moi une « bascule » intérieure, un contact suffisamment fort, avec ce que je présume être ne serait-ce qu’un niveau du Soi. Ce vécu a été déterminant non seulement pour ma vie intérieure, ma vision et a été un véritable tournant de vie.</w:t>
      </w:r>
    </w:p>
    <w:p w14:paraId="07717B02"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A partir de là, j’ai commencé un travail drastique de nettoyage du subconscient, en chemin vers le Soi, dans une dynamique spirituelle. Pour moi-même, et que j’ai commencé à partager et à transmettre dès 1997.</w:t>
      </w:r>
    </w:p>
    <w:p w14:paraId="2788C276"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Mes rencontres m’ont ouverte à la souffrance humaine, la mienne, celle de mes proches. Je me suis interrogée sur l’origine et les mécanismes de la souffrance. Et c'est ainsi que sont présentées à moi trois formations de praticiens :</w:t>
      </w:r>
    </w:p>
    <w:p w14:paraId="4498EE53" w14:textId="77777777" w:rsidR="00D97F02" w:rsidRPr="00A41D3F" w:rsidRDefault="00D97F02" w:rsidP="00D97F02">
      <w:pPr>
        <w:spacing w:before="100" w:beforeAutospacing="1" w:after="120" w:line="240" w:lineRule="auto"/>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xml:space="preserve">- Méthode de Libération des Cuirasses (Belgique, Louis Parez, formateur de M.-L. </w:t>
      </w:r>
      <w:proofErr w:type="spellStart"/>
      <w:r w:rsidRPr="00A41D3F">
        <w:rPr>
          <w:rFonts w:eastAsia="Times New Roman" w:cstheme="minorHAnsi"/>
          <w:color w:val="000066"/>
          <w:kern w:val="0"/>
          <w:sz w:val="24"/>
          <w:szCs w:val="24"/>
          <w:lang w:eastAsia="fr-FR"/>
          <w14:ligatures w14:val="none"/>
        </w:rPr>
        <w:t>Labonté</w:t>
      </w:r>
      <w:proofErr w:type="spellEnd"/>
      <w:r w:rsidRPr="00A41D3F">
        <w:rPr>
          <w:rFonts w:eastAsia="Times New Roman" w:cstheme="minorHAnsi"/>
          <w:color w:val="000066"/>
          <w:kern w:val="0"/>
          <w:sz w:val="24"/>
          <w:szCs w:val="24"/>
          <w:lang w:eastAsia="fr-FR"/>
          <w14:ligatures w14:val="none"/>
        </w:rPr>
        <w:t>)</w:t>
      </w:r>
    </w:p>
    <w:p w14:paraId="39FBCE9A" w14:textId="77777777" w:rsidR="00D97F02" w:rsidRPr="00A41D3F" w:rsidRDefault="00D97F02" w:rsidP="00D97F02">
      <w:pPr>
        <w:spacing w:before="100" w:beforeAutospacing="1" w:after="120" w:line="240" w:lineRule="auto"/>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xml:space="preserve">- Sophro-Analyse des mémoires prénatales et natales (Paris, Dr. C. Imbert, C. </w:t>
      </w:r>
      <w:proofErr w:type="spellStart"/>
      <w:r w:rsidRPr="00A41D3F">
        <w:rPr>
          <w:rFonts w:eastAsia="Times New Roman" w:cstheme="minorHAnsi"/>
          <w:color w:val="000066"/>
          <w:kern w:val="0"/>
          <w:sz w:val="24"/>
          <w:szCs w:val="24"/>
          <w:lang w:eastAsia="fr-FR"/>
          <w14:ligatures w14:val="none"/>
        </w:rPr>
        <w:t>Louveau</w:t>
      </w:r>
      <w:proofErr w:type="spellEnd"/>
      <w:r w:rsidRPr="00A41D3F">
        <w:rPr>
          <w:rFonts w:eastAsia="Times New Roman" w:cstheme="minorHAnsi"/>
          <w:color w:val="000066"/>
          <w:kern w:val="0"/>
          <w:sz w:val="24"/>
          <w:szCs w:val="24"/>
          <w:lang w:eastAsia="fr-FR"/>
          <w14:ligatures w14:val="none"/>
        </w:rPr>
        <w:t>) que j’ai renommé en « Sophro-Analyse des mémoires prénatales et de l’Éveil ® »</w:t>
      </w:r>
    </w:p>
    <w:p w14:paraId="0C31CBBB" w14:textId="77777777" w:rsidR="00D97F02" w:rsidRPr="00A41D3F" w:rsidRDefault="00D97F02" w:rsidP="00D97F02">
      <w:pPr>
        <w:spacing w:before="100" w:beforeAutospacing="1" w:after="120" w:line="240" w:lineRule="auto"/>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 Constellations systémiques et familiales en cabinet (Paris, Emergence Harmonique)</w:t>
      </w:r>
    </w:p>
    <w:p w14:paraId="67FE5B4C" w14:textId="77777777" w:rsidR="008A0EF8"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color w:val="000066"/>
          <w:kern w:val="0"/>
          <w:sz w:val="24"/>
          <w:szCs w:val="24"/>
          <w:lang w:eastAsia="fr-FR"/>
          <w14:ligatures w14:val="none"/>
        </w:rPr>
        <w:t>A l’heure actuelle, ma recherche active se porte de plus en plus sur cette jonction entre la libération du subconscient qui, si on la mène en conscience et avec des éléments de connaissance fondamentaux, est à même de nous nous orienter de plus en plus sur la conscience du Soi et la relation que nous établissons avec l’Univers par notre conscience, dans une ouverture. Et la relation entre les voies orientales et les voies occidentales.</w:t>
      </w:r>
    </w:p>
    <w:p w14:paraId="1BD48BD5" w14:textId="038D8A46"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lastRenderedPageBreak/>
        <w:t>Ainsi, depuis 1997 j'accompagne en :</w:t>
      </w:r>
      <w:r w:rsidRPr="00A41D3F">
        <w:rPr>
          <w:rFonts w:eastAsia="Times New Roman" w:cstheme="minorHAnsi"/>
          <w:color w:val="000066"/>
          <w:kern w:val="0"/>
          <w:sz w:val="24"/>
          <w:szCs w:val="24"/>
          <w:lang w:eastAsia="fr-FR"/>
          <w14:ligatures w14:val="none"/>
        </w:rPr>
        <w:t> </w:t>
      </w:r>
    </w:p>
    <w:p w14:paraId="44052DAA" w14:textId="77777777" w:rsidR="00D97F02" w:rsidRPr="00A41D3F" w:rsidRDefault="00D97F02" w:rsidP="008A0EF8">
      <w:pPr>
        <w:spacing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color w:val="6600FF"/>
          <w:kern w:val="0"/>
          <w:sz w:val="24"/>
          <w:szCs w:val="24"/>
          <w:lang w:eastAsia="fr-FR"/>
          <w14:ligatures w14:val="none"/>
        </w:rPr>
        <w:t>Connaissance et pratiques pour aller vers le Soi</w:t>
      </w:r>
    </w:p>
    <w:p w14:paraId="15B5B0F2" w14:textId="77777777" w:rsidR="00D97F02" w:rsidRPr="00A41D3F" w:rsidRDefault="00D97F02" w:rsidP="00D97F02">
      <w:pPr>
        <w:spacing w:before="100" w:beforeAutospacing="1"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i/>
          <w:iCs/>
          <w:color w:val="000066"/>
          <w:kern w:val="0"/>
          <w:sz w:val="24"/>
          <w:szCs w:val="24"/>
          <w:lang w:eastAsia="fr-FR"/>
          <w14:ligatures w14:val="none"/>
        </w:rPr>
        <w:t>Depuis 2008, en :</w:t>
      </w:r>
    </w:p>
    <w:p w14:paraId="7651F3C0" w14:textId="77777777" w:rsidR="00D97F02" w:rsidRPr="00A41D3F" w:rsidRDefault="00D97F02" w:rsidP="008A0EF8">
      <w:pPr>
        <w:spacing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color w:val="6600FF"/>
          <w:kern w:val="0"/>
          <w:sz w:val="24"/>
          <w:szCs w:val="24"/>
          <w:lang w:eastAsia="fr-FR"/>
          <w14:ligatures w14:val="none"/>
        </w:rPr>
        <w:t>Sophro-Analyse des mémoires prénatales et natales</w:t>
      </w:r>
    </w:p>
    <w:p w14:paraId="410103A9" w14:textId="77777777" w:rsidR="00D97F02" w:rsidRPr="00A41D3F" w:rsidRDefault="00D97F02" w:rsidP="008A0EF8">
      <w:pPr>
        <w:spacing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i/>
          <w:iCs/>
          <w:color w:val="6600FF"/>
          <w:kern w:val="0"/>
          <w:sz w:val="24"/>
          <w:szCs w:val="24"/>
          <w:lang w:eastAsia="fr-FR"/>
          <w14:ligatures w14:val="none"/>
        </w:rPr>
        <w:t>Dialogue avec son Être profond</w:t>
      </w:r>
    </w:p>
    <w:p w14:paraId="5EF64E6C" w14:textId="77777777" w:rsidR="00D97F02" w:rsidRPr="00A41D3F" w:rsidRDefault="00D97F02" w:rsidP="008A0EF8">
      <w:pPr>
        <w:spacing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color w:val="6600FF"/>
          <w:kern w:val="0"/>
          <w:sz w:val="24"/>
          <w:szCs w:val="24"/>
          <w:lang w:eastAsia="fr-FR"/>
          <w14:ligatures w14:val="none"/>
        </w:rPr>
        <w:t>Constellation systémique et familiale avec figurines, en individuel</w:t>
      </w:r>
      <w:r w:rsidRPr="00A41D3F">
        <w:rPr>
          <w:rFonts w:eastAsia="Times New Roman" w:cstheme="minorHAnsi"/>
          <w:color w:val="000066"/>
          <w:kern w:val="0"/>
          <w:sz w:val="24"/>
          <w:szCs w:val="24"/>
          <w:lang w:eastAsia="fr-FR"/>
          <w14:ligatures w14:val="none"/>
        </w:rPr>
        <w:t> (en cabinet).</w:t>
      </w:r>
    </w:p>
    <w:p w14:paraId="2A2B71E2" w14:textId="77777777" w:rsidR="00D97F02" w:rsidRPr="00A41D3F" w:rsidRDefault="00D97F02" w:rsidP="008A0EF8">
      <w:pPr>
        <w:spacing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color w:val="6600FF"/>
          <w:kern w:val="0"/>
          <w:sz w:val="24"/>
          <w:szCs w:val="24"/>
          <w:lang w:eastAsia="fr-FR"/>
          <w14:ligatures w14:val="none"/>
        </w:rPr>
        <w:t>Méthode de Libération des Cuirasses</w:t>
      </w:r>
      <w:r w:rsidRPr="00A41D3F">
        <w:rPr>
          <w:rFonts w:eastAsia="Times New Roman" w:cstheme="minorHAnsi"/>
          <w:color w:val="000066"/>
          <w:kern w:val="0"/>
          <w:sz w:val="24"/>
          <w:szCs w:val="24"/>
          <w:lang w:eastAsia="fr-FR"/>
          <w14:ligatures w14:val="none"/>
        </w:rPr>
        <w:t> (Marie-Lise LABONTÉ) </w:t>
      </w:r>
    </w:p>
    <w:p w14:paraId="5FBCAD1D" w14:textId="77777777" w:rsidR="00D97F02" w:rsidRPr="00A41D3F" w:rsidRDefault="00D97F02" w:rsidP="008A0EF8">
      <w:pPr>
        <w:spacing w:after="120" w:line="240" w:lineRule="auto"/>
        <w:jc w:val="both"/>
        <w:rPr>
          <w:rFonts w:eastAsia="Times New Roman" w:cstheme="minorHAnsi"/>
          <w:color w:val="000066"/>
          <w:kern w:val="0"/>
          <w:sz w:val="24"/>
          <w:szCs w:val="24"/>
          <w:lang w:eastAsia="fr-FR"/>
          <w14:ligatures w14:val="none"/>
        </w:rPr>
      </w:pPr>
      <w:r w:rsidRPr="00A41D3F">
        <w:rPr>
          <w:rFonts w:eastAsia="Times New Roman" w:cstheme="minorHAnsi"/>
          <w:b/>
          <w:bCs/>
          <w:color w:val="3333FF"/>
          <w:kern w:val="0"/>
          <w:sz w:val="24"/>
          <w:szCs w:val="24"/>
          <w:lang w:eastAsia="fr-FR"/>
          <w14:ligatures w14:val="none"/>
        </w:rPr>
        <w:t>Méthode du recul</w:t>
      </w:r>
    </w:p>
    <w:bookmarkEnd w:id="1"/>
    <w:p w14:paraId="644A0C59" w14:textId="77777777" w:rsidR="00D97F02" w:rsidRPr="00D97F02" w:rsidRDefault="00D97F02" w:rsidP="00D97F02">
      <w:pPr>
        <w:spacing w:before="100" w:beforeAutospacing="1" w:after="120" w:line="240" w:lineRule="auto"/>
        <w:ind w:hanging="360"/>
        <w:jc w:val="both"/>
        <w:rPr>
          <w:rFonts w:ascii="Georgia" w:eastAsia="Times New Roman" w:hAnsi="Georgia" w:cs="Times New Roman"/>
          <w:color w:val="000066"/>
          <w:kern w:val="0"/>
          <w:sz w:val="24"/>
          <w:szCs w:val="24"/>
          <w:lang w:eastAsia="fr-FR"/>
          <w14:ligatures w14:val="none"/>
        </w:rPr>
      </w:pPr>
    </w:p>
    <w:p w14:paraId="07C891DF" w14:textId="77777777" w:rsidR="00D97F02" w:rsidRPr="00D97F02" w:rsidRDefault="00D97F02" w:rsidP="00D97F02">
      <w:pPr>
        <w:spacing w:before="100" w:beforeAutospacing="1" w:after="120" w:line="240" w:lineRule="auto"/>
        <w:ind w:hanging="360"/>
        <w:jc w:val="both"/>
        <w:rPr>
          <w:rFonts w:ascii="Georgia" w:eastAsia="Times New Roman" w:hAnsi="Georgia" w:cs="Times New Roman"/>
          <w:color w:val="000066"/>
          <w:kern w:val="0"/>
          <w:sz w:val="24"/>
          <w:szCs w:val="24"/>
          <w:lang w:eastAsia="fr-FR"/>
          <w14:ligatures w14:val="none"/>
        </w:rPr>
      </w:pPr>
    </w:p>
    <w:p w14:paraId="3490BBD4" w14:textId="77777777" w:rsidR="00D97F02" w:rsidRPr="00D97F02" w:rsidRDefault="00D97F02" w:rsidP="00D97F02">
      <w:pPr>
        <w:spacing w:before="100" w:beforeAutospacing="1" w:after="120" w:line="240" w:lineRule="auto"/>
        <w:ind w:hanging="360"/>
        <w:jc w:val="both"/>
        <w:rPr>
          <w:rFonts w:ascii="Georgia" w:eastAsia="Times New Roman" w:hAnsi="Georgia" w:cs="Times New Roman"/>
          <w:color w:val="000066"/>
          <w:kern w:val="0"/>
          <w:sz w:val="24"/>
          <w:szCs w:val="24"/>
          <w:lang w:eastAsia="fr-FR"/>
          <w14:ligatures w14:val="none"/>
        </w:rPr>
      </w:pPr>
    </w:p>
    <w:p w14:paraId="2F82871D" w14:textId="77777777" w:rsidR="00D97F02" w:rsidRPr="00D97F02" w:rsidRDefault="00D97F02" w:rsidP="00D97F02">
      <w:pPr>
        <w:spacing w:before="100" w:beforeAutospacing="1" w:after="120" w:line="240" w:lineRule="auto"/>
        <w:ind w:hanging="360"/>
        <w:jc w:val="both"/>
        <w:rPr>
          <w:rFonts w:ascii="Georgia" w:eastAsia="Times New Roman" w:hAnsi="Georgia" w:cs="Times New Roman"/>
          <w:color w:val="000066"/>
          <w:kern w:val="0"/>
          <w:sz w:val="24"/>
          <w:szCs w:val="24"/>
          <w:lang w:eastAsia="fr-FR"/>
          <w14:ligatures w14:val="none"/>
        </w:rPr>
      </w:pPr>
    </w:p>
    <w:p w14:paraId="3926E4E8" w14:textId="77777777" w:rsidR="00814741" w:rsidRDefault="00814741"/>
    <w:sectPr w:rsidR="008147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DB72F" w14:textId="77777777" w:rsidR="00D1551B" w:rsidRDefault="00D1551B" w:rsidP="00D97F02">
      <w:pPr>
        <w:spacing w:after="0" w:line="240" w:lineRule="auto"/>
      </w:pPr>
      <w:r>
        <w:separator/>
      </w:r>
    </w:p>
  </w:endnote>
  <w:endnote w:type="continuationSeparator" w:id="0">
    <w:p w14:paraId="1C5A9861" w14:textId="77777777" w:rsidR="00D1551B" w:rsidRDefault="00D1551B" w:rsidP="00D9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807671"/>
      <w:docPartObj>
        <w:docPartGallery w:val="Page Numbers (Bottom of Page)"/>
        <w:docPartUnique/>
      </w:docPartObj>
    </w:sdtPr>
    <w:sdtContent>
      <w:p w14:paraId="2D271750" w14:textId="178EEBAB" w:rsidR="00D97F02" w:rsidRDefault="00D97F02">
        <w:pPr>
          <w:pStyle w:val="Pieddepage"/>
          <w:jc w:val="right"/>
        </w:pPr>
        <w:r>
          <w:fldChar w:fldCharType="begin"/>
        </w:r>
        <w:r>
          <w:instrText>PAGE   \* MERGEFORMAT</w:instrText>
        </w:r>
        <w:r>
          <w:fldChar w:fldCharType="separate"/>
        </w:r>
        <w:r>
          <w:t>2</w:t>
        </w:r>
        <w:r>
          <w:fldChar w:fldCharType="end"/>
        </w:r>
      </w:p>
    </w:sdtContent>
  </w:sdt>
  <w:p w14:paraId="02F7FEBB" w14:textId="77777777" w:rsidR="00D97F02" w:rsidRDefault="00D97F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76469" w14:textId="77777777" w:rsidR="00D1551B" w:rsidRDefault="00D1551B" w:rsidP="00D97F02">
      <w:pPr>
        <w:spacing w:after="0" w:line="240" w:lineRule="auto"/>
      </w:pPr>
      <w:r>
        <w:separator/>
      </w:r>
    </w:p>
  </w:footnote>
  <w:footnote w:type="continuationSeparator" w:id="0">
    <w:p w14:paraId="5E81DCE0" w14:textId="77777777" w:rsidR="00D1551B" w:rsidRDefault="00D1551B" w:rsidP="00D97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7E"/>
    <w:rsid w:val="000A2655"/>
    <w:rsid w:val="001777C2"/>
    <w:rsid w:val="0018618F"/>
    <w:rsid w:val="00266762"/>
    <w:rsid w:val="00283B7E"/>
    <w:rsid w:val="002F12E9"/>
    <w:rsid w:val="0030675D"/>
    <w:rsid w:val="00420771"/>
    <w:rsid w:val="00497E43"/>
    <w:rsid w:val="0058573D"/>
    <w:rsid w:val="00621DE5"/>
    <w:rsid w:val="00644DB8"/>
    <w:rsid w:val="00680CF8"/>
    <w:rsid w:val="00710244"/>
    <w:rsid w:val="0071513C"/>
    <w:rsid w:val="00814741"/>
    <w:rsid w:val="008A0EF8"/>
    <w:rsid w:val="00A41D3F"/>
    <w:rsid w:val="00A865CF"/>
    <w:rsid w:val="00BB7E0F"/>
    <w:rsid w:val="00BD36F7"/>
    <w:rsid w:val="00BD4730"/>
    <w:rsid w:val="00CE11A7"/>
    <w:rsid w:val="00D1551B"/>
    <w:rsid w:val="00D57FBB"/>
    <w:rsid w:val="00D723B2"/>
    <w:rsid w:val="00D97F02"/>
    <w:rsid w:val="00DB5865"/>
    <w:rsid w:val="00F15E7A"/>
    <w:rsid w:val="00F36F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8448"/>
  <w15:chartTrackingRefBased/>
  <w15:docId w15:val="{4A3547F7-43AB-4100-8CE3-C68952EA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7F0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D97F02"/>
    <w:rPr>
      <w:color w:val="0000FF"/>
      <w:u w:val="single"/>
    </w:rPr>
  </w:style>
  <w:style w:type="paragraph" w:styleId="En-tte">
    <w:name w:val="header"/>
    <w:basedOn w:val="Normal"/>
    <w:link w:val="En-tteCar"/>
    <w:uiPriority w:val="99"/>
    <w:unhideWhenUsed/>
    <w:rsid w:val="00D97F02"/>
    <w:pPr>
      <w:tabs>
        <w:tab w:val="center" w:pos="4536"/>
        <w:tab w:val="right" w:pos="9072"/>
      </w:tabs>
      <w:spacing w:after="0" w:line="240" w:lineRule="auto"/>
    </w:pPr>
  </w:style>
  <w:style w:type="character" w:customStyle="1" w:styleId="En-tteCar">
    <w:name w:val="En-tête Car"/>
    <w:basedOn w:val="Policepardfaut"/>
    <w:link w:val="En-tte"/>
    <w:uiPriority w:val="99"/>
    <w:rsid w:val="00D97F02"/>
  </w:style>
  <w:style w:type="paragraph" w:styleId="Pieddepage">
    <w:name w:val="footer"/>
    <w:basedOn w:val="Normal"/>
    <w:link w:val="PieddepageCar"/>
    <w:uiPriority w:val="99"/>
    <w:unhideWhenUsed/>
    <w:rsid w:val="00D97F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tellations-etre-so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1759</Words>
  <Characters>9680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Machelard</dc:creator>
  <cp:keywords/>
  <dc:description/>
  <cp:lastModifiedBy>Evelyne Machelard</cp:lastModifiedBy>
  <cp:revision>8</cp:revision>
  <dcterms:created xsi:type="dcterms:W3CDTF">2024-06-15T16:00:00Z</dcterms:created>
  <dcterms:modified xsi:type="dcterms:W3CDTF">2024-06-18T12:37:00Z</dcterms:modified>
</cp:coreProperties>
</file>